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CA6" w:rsidRPr="00D16CA6" w:rsidRDefault="00D16CA6" w:rsidP="00D16CA6">
      <w:pPr>
        <w:spacing w:after="0" w:line="240" w:lineRule="auto"/>
        <w:jc w:val="right"/>
        <w:rPr>
          <w:rFonts w:ascii="Times New Roman" w:hAnsi="Times New Roman" w:cs="Times New Roman"/>
          <w:sz w:val="24"/>
          <w:szCs w:val="24"/>
        </w:rPr>
      </w:pPr>
      <w:r w:rsidRPr="00D16CA6">
        <w:rPr>
          <w:rFonts w:ascii="Times New Roman" w:hAnsi="Times New Roman" w:cs="Times New Roman"/>
          <w:sz w:val="24"/>
          <w:szCs w:val="24"/>
        </w:rPr>
        <w:t>Принят</w:t>
      </w:r>
    </w:p>
    <w:p w:rsidR="00D16CA6" w:rsidRPr="00D16CA6" w:rsidRDefault="00D16CA6" w:rsidP="00D16CA6">
      <w:pPr>
        <w:spacing w:after="0" w:line="240" w:lineRule="auto"/>
        <w:jc w:val="right"/>
        <w:rPr>
          <w:rFonts w:ascii="Times New Roman" w:hAnsi="Times New Roman" w:cs="Times New Roman"/>
          <w:sz w:val="24"/>
          <w:szCs w:val="24"/>
        </w:rPr>
      </w:pPr>
      <w:r w:rsidRPr="00D16CA6">
        <w:rPr>
          <w:rFonts w:ascii="Times New Roman" w:hAnsi="Times New Roman" w:cs="Times New Roman"/>
          <w:sz w:val="24"/>
          <w:szCs w:val="24"/>
        </w:rPr>
        <w:t xml:space="preserve">Решением Собрания депутатов </w:t>
      </w:r>
    </w:p>
    <w:p w:rsidR="00D16CA6" w:rsidRPr="00D16CA6" w:rsidRDefault="00D16CA6" w:rsidP="00D16CA6">
      <w:pPr>
        <w:spacing w:after="0" w:line="240" w:lineRule="auto"/>
        <w:jc w:val="right"/>
        <w:rPr>
          <w:rFonts w:ascii="Times New Roman" w:hAnsi="Times New Roman" w:cs="Times New Roman"/>
          <w:sz w:val="24"/>
          <w:szCs w:val="24"/>
        </w:rPr>
      </w:pPr>
      <w:r w:rsidRPr="00D16CA6">
        <w:rPr>
          <w:rFonts w:ascii="Times New Roman" w:hAnsi="Times New Roman" w:cs="Times New Roman"/>
          <w:sz w:val="24"/>
          <w:szCs w:val="24"/>
        </w:rPr>
        <w:t xml:space="preserve">сельского поселения </w:t>
      </w:r>
    </w:p>
    <w:p w:rsidR="00D16CA6" w:rsidRPr="00D16CA6" w:rsidRDefault="00D16CA6" w:rsidP="00D16CA6">
      <w:pPr>
        <w:spacing w:after="0" w:line="240" w:lineRule="auto"/>
        <w:jc w:val="right"/>
        <w:rPr>
          <w:rFonts w:ascii="Times New Roman" w:hAnsi="Times New Roman" w:cs="Times New Roman"/>
          <w:sz w:val="24"/>
          <w:szCs w:val="24"/>
        </w:rPr>
      </w:pPr>
      <w:r w:rsidRPr="00D16CA6">
        <w:rPr>
          <w:rFonts w:ascii="Times New Roman" w:hAnsi="Times New Roman" w:cs="Times New Roman"/>
          <w:sz w:val="24"/>
          <w:szCs w:val="24"/>
        </w:rPr>
        <w:t>«сельсовет «</w:t>
      </w:r>
      <w:proofErr w:type="spellStart"/>
      <w:r w:rsidRPr="00D16CA6">
        <w:rPr>
          <w:rFonts w:ascii="Times New Roman" w:hAnsi="Times New Roman" w:cs="Times New Roman"/>
          <w:sz w:val="24"/>
          <w:szCs w:val="24"/>
        </w:rPr>
        <w:t>Касумкентский</w:t>
      </w:r>
      <w:proofErr w:type="spellEnd"/>
      <w:r w:rsidRPr="00D16CA6">
        <w:rPr>
          <w:rFonts w:ascii="Times New Roman" w:hAnsi="Times New Roman" w:cs="Times New Roman"/>
          <w:sz w:val="24"/>
          <w:szCs w:val="24"/>
        </w:rPr>
        <w:t>»</w:t>
      </w:r>
    </w:p>
    <w:p w:rsidR="00D16CA6" w:rsidRPr="00D16CA6" w:rsidRDefault="00D16CA6" w:rsidP="00D16CA6">
      <w:pPr>
        <w:spacing w:after="0" w:line="240" w:lineRule="auto"/>
        <w:jc w:val="right"/>
        <w:rPr>
          <w:rFonts w:ascii="Times New Roman" w:hAnsi="Times New Roman" w:cs="Times New Roman"/>
          <w:sz w:val="24"/>
          <w:szCs w:val="24"/>
        </w:rPr>
      </w:pPr>
      <w:r w:rsidRPr="00D16CA6">
        <w:rPr>
          <w:rFonts w:ascii="Times New Roman" w:hAnsi="Times New Roman" w:cs="Times New Roman"/>
          <w:sz w:val="24"/>
          <w:szCs w:val="24"/>
        </w:rPr>
        <w:t>от 22.04.2015г.  № 05</w:t>
      </w:r>
    </w:p>
    <w:p w:rsidR="00D16CA6" w:rsidRPr="00D16CA6" w:rsidRDefault="00D16CA6" w:rsidP="00D16CA6">
      <w:pPr>
        <w:spacing w:after="0" w:line="240" w:lineRule="auto"/>
        <w:jc w:val="right"/>
        <w:rPr>
          <w:rFonts w:ascii="Times New Roman" w:hAnsi="Times New Roman" w:cs="Times New Roman"/>
          <w:sz w:val="24"/>
          <w:szCs w:val="24"/>
        </w:rPr>
      </w:pPr>
      <w:proofErr w:type="spellStart"/>
      <w:r w:rsidRPr="00D16CA6">
        <w:rPr>
          <w:rFonts w:ascii="Times New Roman" w:hAnsi="Times New Roman" w:cs="Times New Roman"/>
          <w:sz w:val="24"/>
          <w:szCs w:val="24"/>
        </w:rPr>
        <w:t>И.о</w:t>
      </w:r>
      <w:proofErr w:type="spellEnd"/>
      <w:r w:rsidRPr="00D16CA6">
        <w:rPr>
          <w:rFonts w:ascii="Times New Roman" w:hAnsi="Times New Roman" w:cs="Times New Roman"/>
          <w:sz w:val="24"/>
          <w:szCs w:val="24"/>
        </w:rPr>
        <w:t>. главы сельского поселения</w:t>
      </w:r>
    </w:p>
    <w:p w:rsidR="00D16CA6" w:rsidRPr="00D16CA6" w:rsidRDefault="00D16CA6" w:rsidP="00D16CA6">
      <w:pPr>
        <w:spacing w:after="0" w:line="240" w:lineRule="auto"/>
        <w:jc w:val="right"/>
        <w:rPr>
          <w:rFonts w:ascii="Times New Roman" w:hAnsi="Times New Roman" w:cs="Times New Roman"/>
          <w:sz w:val="24"/>
          <w:szCs w:val="24"/>
        </w:rPr>
      </w:pPr>
      <w:proofErr w:type="spellStart"/>
      <w:r w:rsidRPr="00D16CA6">
        <w:rPr>
          <w:rFonts w:ascii="Times New Roman" w:hAnsi="Times New Roman" w:cs="Times New Roman"/>
          <w:sz w:val="24"/>
          <w:szCs w:val="24"/>
        </w:rPr>
        <w:t>Бейдуллаев</w:t>
      </w:r>
      <w:proofErr w:type="spellEnd"/>
      <w:r w:rsidRPr="00D16CA6">
        <w:rPr>
          <w:rFonts w:ascii="Times New Roman" w:hAnsi="Times New Roman" w:cs="Times New Roman"/>
          <w:sz w:val="24"/>
          <w:szCs w:val="24"/>
        </w:rPr>
        <w:t xml:space="preserve"> М.З.</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 xml:space="preserve">                                      </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 xml:space="preserve"> </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 xml:space="preserve"> </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 xml:space="preserve"> </w:t>
      </w:r>
    </w:p>
    <w:p w:rsidR="00D16CA6" w:rsidRPr="00D16CA6" w:rsidRDefault="00D16CA6" w:rsidP="00D16CA6">
      <w:pPr>
        <w:jc w:val="center"/>
        <w:rPr>
          <w:rFonts w:ascii="Times New Roman" w:hAnsi="Times New Roman" w:cs="Times New Roman"/>
          <w:b/>
          <w:sz w:val="28"/>
          <w:szCs w:val="28"/>
        </w:rPr>
      </w:pPr>
      <w:r w:rsidRPr="00D16CA6">
        <w:rPr>
          <w:rFonts w:ascii="Times New Roman" w:hAnsi="Times New Roman" w:cs="Times New Roman"/>
          <w:b/>
          <w:sz w:val="28"/>
          <w:szCs w:val="28"/>
        </w:rPr>
        <w:t>У С Т А В</w:t>
      </w:r>
    </w:p>
    <w:p w:rsidR="00D16CA6" w:rsidRPr="00D16CA6" w:rsidRDefault="00D16CA6" w:rsidP="00D16CA6">
      <w:pPr>
        <w:jc w:val="center"/>
        <w:rPr>
          <w:rFonts w:ascii="Times New Roman" w:hAnsi="Times New Roman" w:cs="Times New Roman"/>
          <w:sz w:val="28"/>
          <w:szCs w:val="28"/>
        </w:rPr>
      </w:pPr>
      <w:r w:rsidRPr="00D16CA6">
        <w:rPr>
          <w:rFonts w:ascii="Times New Roman" w:hAnsi="Times New Roman" w:cs="Times New Roman"/>
          <w:sz w:val="28"/>
          <w:szCs w:val="28"/>
        </w:rPr>
        <w:t>муниципального образования «сельсовет «</w:t>
      </w:r>
      <w:proofErr w:type="spellStart"/>
      <w:r w:rsidRPr="00D16CA6">
        <w:rPr>
          <w:rFonts w:ascii="Times New Roman" w:hAnsi="Times New Roman" w:cs="Times New Roman"/>
          <w:sz w:val="28"/>
          <w:szCs w:val="28"/>
        </w:rPr>
        <w:t>Касумкентский</w:t>
      </w:r>
      <w:proofErr w:type="spellEnd"/>
      <w:r w:rsidRPr="00D16CA6">
        <w:rPr>
          <w:rFonts w:ascii="Times New Roman" w:hAnsi="Times New Roman" w:cs="Times New Roman"/>
          <w:sz w:val="28"/>
          <w:szCs w:val="28"/>
        </w:rPr>
        <w:t>»</w:t>
      </w:r>
    </w:p>
    <w:p w:rsidR="00D16CA6" w:rsidRPr="00D16CA6" w:rsidRDefault="00D16CA6" w:rsidP="00D16CA6">
      <w:pPr>
        <w:jc w:val="center"/>
        <w:rPr>
          <w:rFonts w:ascii="Times New Roman" w:hAnsi="Times New Roman" w:cs="Times New Roman"/>
          <w:sz w:val="28"/>
          <w:szCs w:val="28"/>
        </w:rPr>
      </w:pPr>
      <w:r w:rsidRPr="00D16CA6">
        <w:rPr>
          <w:rFonts w:ascii="Times New Roman" w:hAnsi="Times New Roman" w:cs="Times New Roman"/>
          <w:sz w:val="28"/>
          <w:szCs w:val="28"/>
        </w:rPr>
        <w:t>Сулейман-</w:t>
      </w:r>
      <w:proofErr w:type="spellStart"/>
      <w:r w:rsidRPr="00D16CA6">
        <w:rPr>
          <w:rFonts w:ascii="Times New Roman" w:hAnsi="Times New Roman" w:cs="Times New Roman"/>
          <w:sz w:val="28"/>
          <w:szCs w:val="28"/>
        </w:rPr>
        <w:t>Стальского</w:t>
      </w:r>
      <w:proofErr w:type="spellEnd"/>
      <w:r w:rsidRPr="00D16CA6">
        <w:rPr>
          <w:rFonts w:ascii="Times New Roman" w:hAnsi="Times New Roman" w:cs="Times New Roman"/>
          <w:sz w:val="28"/>
          <w:szCs w:val="28"/>
        </w:rPr>
        <w:t xml:space="preserve"> района Республики Дагестан</w:t>
      </w:r>
    </w:p>
    <w:p w:rsidR="00D16CA6" w:rsidRPr="00D16CA6" w:rsidRDefault="00D16CA6" w:rsidP="00D16CA6">
      <w:pPr>
        <w:jc w:val="center"/>
        <w:rPr>
          <w:rFonts w:ascii="Times New Roman" w:hAnsi="Times New Roman" w:cs="Times New Roman"/>
          <w:sz w:val="28"/>
          <w:szCs w:val="28"/>
        </w:rPr>
      </w:pPr>
      <w:r w:rsidRPr="00D16CA6">
        <w:rPr>
          <w:rFonts w:ascii="Times New Roman" w:hAnsi="Times New Roman" w:cs="Times New Roman"/>
          <w:sz w:val="28"/>
          <w:szCs w:val="28"/>
        </w:rPr>
        <w:t>сельское поселение</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 xml:space="preserve"> </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2015 г.</w:t>
      </w:r>
    </w:p>
    <w:p w:rsidR="00D16CA6" w:rsidRPr="00D16CA6" w:rsidRDefault="00D16CA6" w:rsidP="00D16CA6">
      <w:pPr>
        <w:jc w:val="both"/>
        <w:rPr>
          <w:rFonts w:ascii="Times New Roman" w:hAnsi="Times New Roman" w:cs="Times New Roman"/>
          <w:b/>
          <w:sz w:val="28"/>
          <w:szCs w:val="28"/>
        </w:rPr>
      </w:pPr>
      <w:r w:rsidRPr="00D16CA6">
        <w:rPr>
          <w:rFonts w:ascii="Times New Roman" w:hAnsi="Times New Roman" w:cs="Times New Roman"/>
          <w:b/>
          <w:sz w:val="28"/>
          <w:szCs w:val="28"/>
        </w:rPr>
        <w:t>СОДЕРЖАНИЕ</w:t>
      </w:r>
    </w:p>
    <w:p w:rsidR="00D16CA6" w:rsidRPr="00D16CA6" w:rsidRDefault="00D16CA6" w:rsidP="00D16CA6">
      <w:pPr>
        <w:jc w:val="both"/>
        <w:rPr>
          <w:rFonts w:ascii="Times New Roman" w:hAnsi="Times New Roman" w:cs="Times New Roman"/>
          <w:b/>
          <w:sz w:val="28"/>
          <w:szCs w:val="28"/>
        </w:rPr>
      </w:pPr>
      <w:r w:rsidRPr="00D16CA6">
        <w:rPr>
          <w:rFonts w:ascii="Times New Roman" w:hAnsi="Times New Roman" w:cs="Times New Roman"/>
          <w:b/>
          <w:sz w:val="28"/>
          <w:szCs w:val="28"/>
        </w:rPr>
        <w:t xml:space="preserve"> </w:t>
      </w:r>
    </w:p>
    <w:p w:rsidR="00D16CA6" w:rsidRPr="00D16CA6" w:rsidRDefault="00D16CA6" w:rsidP="00D16CA6">
      <w:pPr>
        <w:jc w:val="both"/>
        <w:rPr>
          <w:rFonts w:ascii="Times New Roman" w:hAnsi="Times New Roman" w:cs="Times New Roman"/>
          <w:b/>
          <w:sz w:val="28"/>
          <w:szCs w:val="28"/>
        </w:rPr>
      </w:pPr>
      <w:r w:rsidRPr="00D16CA6">
        <w:rPr>
          <w:rFonts w:ascii="Times New Roman" w:hAnsi="Times New Roman" w:cs="Times New Roman"/>
          <w:b/>
          <w:sz w:val="28"/>
          <w:szCs w:val="28"/>
        </w:rPr>
        <w:t>ГЛАВА I ОБЩИЕ ПОЛОЖЕНИЯ 3</w:t>
      </w:r>
      <w:bookmarkStart w:id="0" w:name="_GoBack"/>
      <w:bookmarkEnd w:id="0"/>
    </w:p>
    <w:p w:rsidR="00D16CA6" w:rsidRPr="00D16CA6" w:rsidRDefault="00D16CA6" w:rsidP="00D16CA6">
      <w:pPr>
        <w:jc w:val="both"/>
        <w:rPr>
          <w:rFonts w:ascii="Times New Roman" w:hAnsi="Times New Roman" w:cs="Times New Roman"/>
          <w:b/>
          <w:sz w:val="28"/>
          <w:szCs w:val="28"/>
        </w:rPr>
      </w:pPr>
      <w:r w:rsidRPr="00D16CA6">
        <w:rPr>
          <w:rFonts w:ascii="Times New Roman" w:hAnsi="Times New Roman" w:cs="Times New Roman"/>
          <w:b/>
          <w:sz w:val="28"/>
          <w:szCs w:val="28"/>
        </w:rPr>
        <w:t>ГЛАВА II ПРАВОВЫЕ ОСНОВЫ ОРГАНИЗАЦИИ МЕСТНОГО САМОУПРАВЛЕНИЯ В СЕЛЬСКОМ ПОСЕЛЕНИИ</w:t>
      </w:r>
    </w:p>
    <w:p w:rsidR="00D16CA6" w:rsidRPr="00D16CA6" w:rsidRDefault="00D16CA6" w:rsidP="00D16CA6">
      <w:pPr>
        <w:jc w:val="both"/>
        <w:rPr>
          <w:rFonts w:ascii="Times New Roman" w:hAnsi="Times New Roman" w:cs="Times New Roman"/>
          <w:b/>
          <w:sz w:val="28"/>
          <w:szCs w:val="28"/>
        </w:rPr>
      </w:pPr>
      <w:r w:rsidRPr="00D16CA6">
        <w:rPr>
          <w:rFonts w:ascii="Times New Roman" w:hAnsi="Times New Roman" w:cs="Times New Roman"/>
          <w:b/>
          <w:sz w:val="28"/>
          <w:szCs w:val="28"/>
        </w:rPr>
        <w:t>ГЛАВА III УЧАСТИЕ НАСЕЛЕНИЯ СЕЛЬСКОГО ПОСЕЛЕНИЯ В ОСУЩЕСТВЛЕНИИ МЕСТНОГО САМОУПРАВЛЕНИЯ</w:t>
      </w:r>
    </w:p>
    <w:p w:rsidR="00D16CA6" w:rsidRPr="00D16CA6" w:rsidRDefault="00D16CA6" w:rsidP="00D16CA6">
      <w:pPr>
        <w:jc w:val="both"/>
        <w:rPr>
          <w:rFonts w:ascii="Times New Roman" w:hAnsi="Times New Roman" w:cs="Times New Roman"/>
          <w:b/>
          <w:sz w:val="28"/>
          <w:szCs w:val="28"/>
        </w:rPr>
      </w:pPr>
      <w:r w:rsidRPr="00D16CA6">
        <w:rPr>
          <w:rFonts w:ascii="Times New Roman" w:hAnsi="Times New Roman" w:cs="Times New Roman"/>
          <w:b/>
          <w:sz w:val="28"/>
          <w:szCs w:val="28"/>
        </w:rPr>
        <w:t>ГЛАВА IV ОРГАНЫ И ДОЛЖНОСТНЫЕ ЛИЦА МЕСТНОГО САМОУПРАВЛЕНИЯ</w:t>
      </w:r>
    </w:p>
    <w:p w:rsidR="00D16CA6" w:rsidRPr="00D16CA6" w:rsidRDefault="00D16CA6" w:rsidP="00D16CA6">
      <w:pPr>
        <w:jc w:val="both"/>
        <w:rPr>
          <w:rFonts w:ascii="Times New Roman" w:hAnsi="Times New Roman" w:cs="Times New Roman"/>
          <w:b/>
          <w:sz w:val="28"/>
          <w:szCs w:val="28"/>
        </w:rPr>
      </w:pPr>
      <w:r w:rsidRPr="00D16CA6">
        <w:rPr>
          <w:rFonts w:ascii="Times New Roman" w:hAnsi="Times New Roman" w:cs="Times New Roman"/>
          <w:b/>
          <w:sz w:val="28"/>
          <w:szCs w:val="28"/>
        </w:rPr>
        <w:t>ГЛАВА V. МУНИЦИПАЛЬНЫЕ ПРАВОВЫЕ АКТЫ</w:t>
      </w:r>
    </w:p>
    <w:p w:rsidR="00D16CA6" w:rsidRPr="00D16CA6" w:rsidRDefault="00D16CA6" w:rsidP="00D16CA6">
      <w:pPr>
        <w:jc w:val="both"/>
        <w:rPr>
          <w:rFonts w:ascii="Times New Roman" w:hAnsi="Times New Roman" w:cs="Times New Roman"/>
          <w:b/>
          <w:sz w:val="28"/>
          <w:szCs w:val="28"/>
        </w:rPr>
      </w:pPr>
      <w:r w:rsidRPr="00D16CA6">
        <w:rPr>
          <w:rFonts w:ascii="Times New Roman" w:hAnsi="Times New Roman" w:cs="Times New Roman"/>
          <w:b/>
          <w:sz w:val="28"/>
          <w:szCs w:val="28"/>
        </w:rPr>
        <w:t>ГЛАВА VI ЭКОНОМИЧЕСКАЯ ОСНОВА МЕСТНОГО САМОУПРАВЛЕНИЯ</w:t>
      </w:r>
    </w:p>
    <w:p w:rsidR="00D16CA6" w:rsidRPr="00D16CA6" w:rsidRDefault="00D16CA6" w:rsidP="00D16CA6">
      <w:pPr>
        <w:jc w:val="both"/>
        <w:rPr>
          <w:rFonts w:ascii="Times New Roman" w:hAnsi="Times New Roman" w:cs="Times New Roman"/>
          <w:b/>
          <w:sz w:val="28"/>
          <w:szCs w:val="28"/>
        </w:rPr>
      </w:pPr>
      <w:r w:rsidRPr="00D16CA6">
        <w:rPr>
          <w:rFonts w:ascii="Times New Roman" w:hAnsi="Times New Roman" w:cs="Times New Roman"/>
          <w:b/>
          <w:sz w:val="28"/>
          <w:szCs w:val="28"/>
        </w:rPr>
        <w:t>ГЛАВА VII ГАРАНТИИ ПРАВ ГРАЖДАН НА МЕСТНОЕ САМОУПРАВЛЕНИЕ И ОТВЕТСТВЕННОСТЬ ОРГАНОВ МЕСТНОГО САМОУПРАВЛЕНИЯ И ДОЛЖНОСТНЫХ ЛИЦ МЕСТНОГО САМОУПРАВЛЕНИЯ СЕЛЬСКОГО ПОСЕЛЕНИЯ</w:t>
      </w:r>
    </w:p>
    <w:p w:rsidR="00D16CA6" w:rsidRPr="00D16CA6" w:rsidRDefault="00D16CA6" w:rsidP="00D16CA6">
      <w:pPr>
        <w:jc w:val="both"/>
        <w:rPr>
          <w:rFonts w:ascii="Times New Roman" w:hAnsi="Times New Roman" w:cs="Times New Roman"/>
          <w:b/>
          <w:sz w:val="28"/>
          <w:szCs w:val="28"/>
        </w:rPr>
      </w:pPr>
      <w:r w:rsidRPr="00D16CA6">
        <w:rPr>
          <w:rFonts w:ascii="Times New Roman" w:hAnsi="Times New Roman" w:cs="Times New Roman"/>
          <w:b/>
          <w:sz w:val="28"/>
          <w:szCs w:val="28"/>
        </w:rPr>
        <w:t>ГЛАВА VIII ЗАКЛЮЧИТЕЛЬНЫЕ ПОЛОЖЕНИЯ</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lastRenderedPageBreak/>
        <w:t xml:space="preserve"> </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Приложение: Схематическая карта и описание границ муниципального образования</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 xml:space="preserve"> </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УСТАВ СЕЛЬСКОГО ПОСЕЛЕНИЯ</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Устав муниципального образования «сельсовет «</w:t>
      </w:r>
      <w:proofErr w:type="spellStart"/>
      <w:r w:rsidRPr="00D16CA6">
        <w:rPr>
          <w:rFonts w:ascii="Times New Roman" w:hAnsi="Times New Roman" w:cs="Times New Roman"/>
          <w:sz w:val="28"/>
          <w:szCs w:val="28"/>
        </w:rPr>
        <w:t>Касумкентский</w:t>
      </w:r>
      <w:proofErr w:type="spellEnd"/>
      <w:r w:rsidRPr="00D16CA6">
        <w:rPr>
          <w:rFonts w:ascii="Times New Roman" w:hAnsi="Times New Roman" w:cs="Times New Roman"/>
          <w:sz w:val="28"/>
          <w:szCs w:val="28"/>
        </w:rPr>
        <w:t>» Сулейман-</w:t>
      </w:r>
      <w:proofErr w:type="spellStart"/>
      <w:r w:rsidRPr="00D16CA6">
        <w:rPr>
          <w:rFonts w:ascii="Times New Roman" w:hAnsi="Times New Roman" w:cs="Times New Roman"/>
          <w:sz w:val="28"/>
          <w:szCs w:val="28"/>
        </w:rPr>
        <w:t>Стальского</w:t>
      </w:r>
      <w:proofErr w:type="spellEnd"/>
      <w:r w:rsidRPr="00D16CA6">
        <w:rPr>
          <w:rFonts w:ascii="Times New Roman" w:hAnsi="Times New Roman" w:cs="Times New Roman"/>
          <w:sz w:val="28"/>
          <w:szCs w:val="28"/>
        </w:rPr>
        <w:t xml:space="preserve"> района (далее по тексту - Устав) - основной нормативный правовой акт, определяющий статус муниципального образования и особенности деятельности органов местного самоуправления, закрепляющий организационные, финансово-экономические и иные основы местного самоуправления на территории данного муниципального образования.</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 xml:space="preserve"> </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ГЛАВА I. ОБЩИЕ ПОЛОЖЕНИЯ</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Статья 1. Правовой статус муниципального образования</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1. Муниципальное образование «сельсовет «</w:t>
      </w:r>
      <w:proofErr w:type="spellStart"/>
      <w:r w:rsidRPr="00D16CA6">
        <w:rPr>
          <w:rFonts w:ascii="Times New Roman" w:hAnsi="Times New Roman" w:cs="Times New Roman"/>
          <w:sz w:val="28"/>
          <w:szCs w:val="28"/>
        </w:rPr>
        <w:t>Касумкентский</w:t>
      </w:r>
      <w:proofErr w:type="spellEnd"/>
      <w:r w:rsidRPr="00D16CA6">
        <w:rPr>
          <w:rFonts w:ascii="Times New Roman" w:hAnsi="Times New Roman" w:cs="Times New Roman"/>
          <w:sz w:val="28"/>
          <w:szCs w:val="28"/>
        </w:rPr>
        <w:t>» Сулейман-</w:t>
      </w:r>
      <w:proofErr w:type="spellStart"/>
      <w:r w:rsidRPr="00D16CA6">
        <w:rPr>
          <w:rFonts w:ascii="Times New Roman" w:hAnsi="Times New Roman" w:cs="Times New Roman"/>
          <w:sz w:val="28"/>
          <w:szCs w:val="28"/>
        </w:rPr>
        <w:t>Стальского</w:t>
      </w:r>
      <w:proofErr w:type="spellEnd"/>
      <w:r w:rsidRPr="00D16CA6">
        <w:rPr>
          <w:rFonts w:ascii="Times New Roman" w:hAnsi="Times New Roman" w:cs="Times New Roman"/>
          <w:sz w:val="28"/>
          <w:szCs w:val="28"/>
        </w:rPr>
        <w:t xml:space="preserve"> района Республики Дагестан наделено статусом сельского поселения (далее - сельское поселение) Законом Республики Дагестан от 13.01.2005 г. № 6 «О статусе и границах муниципальных образований Республики Дагестан». Административным центром сельского поселения является село </w:t>
      </w:r>
      <w:proofErr w:type="spellStart"/>
      <w:r w:rsidRPr="00D16CA6">
        <w:rPr>
          <w:rFonts w:ascii="Times New Roman" w:hAnsi="Times New Roman" w:cs="Times New Roman"/>
          <w:sz w:val="28"/>
          <w:szCs w:val="28"/>
        </w:rPr>
        <w:t>Касумкент</w:t>
      </w:r>
      <w:proofErr w:type="spellEnd"/>
      <w:r w:rsidRPr="00D16CA6">
        <w:rPr>
          <w:rFonts w:ascii="Times New Roman" w:hAnsi="Times New Roman" w:cs="Times New Roman"/>
          <w:sz w:val="28"/>
          <w:szCs w:val="28"/>
        </w:rPr>
        <w:t xml:space="preserve">. </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 xml:space="preserve"> </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 xml:space="preserve"> </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Статья 2. Наименование и состав территории сельского поселения</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1. Официальное наименование – «сельсовет «</w:t>
      </w:r>
      <w:proofErr w:type="spellStart"/>
      <w:r w:rsidRPr="00D16CA6">
        <w:rPr>
          <w:rFonts w:ascii="Times New Roman" w:hAnsi="Times New Roman" w:cs="Times New Roman"/>
          <w:sz w:val="28"/>
          <w:szCs w:val="28"/>
        </w:rPr>
        <w:t>Касумкентский</w:t>
      </w:r>
      <w:proofErr w:type="spellEnd"/>
      <w:r w:rsidRPr="00D16CA6">
        <w:rPr>
          <w:rFonts w:ascii="Times New Roman" w:hAnsi="Times New Roman" w:cs="Times New Roman"/>
          <w:sz w:val="28"/>
          <w:szCs w:val="28"/>
        </w:rPr>
        <w:t>» Сулейман-</w:t>
      </w:r>
      <w:proofErr w:type="spellStart"/>
      <w:r w:rsidRPr="00D16CA6">
        <w:rPr>
          <w:rFonts w:ascii="Times New Roman" w:hAnsi="Times New Roman" w:cs="Times New Roman"/>
          <w:sz w:val="28"/>
          <w:szCs w:val="28"/>
        </w:rPr>
        <w:t>Стальского</w:t>
      </w:r>
      <w:proofErr w:type="spellEnd"/>
      <w:r w:rsidRPr="00D16CA6">
        <w:rPr>
          <w:rFonts w:ascii="Times New Roman" w:hAnsi="Times New Roman" w:cs="Times New Roman"/>
          <w:sz w:val="28"/>
          <w:szCs w:val="28"/>
        </w:rPr>
        <w:t xml:space="preserve"> района Республики Дагестан.</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 xml:space="preserve">Территорию сельского поселения составляют исторически сложившиеся земли поселения, прилегающие к нему земли общего пользования, территории традиционного природопользования населения сельского поселения, рекреационные земли, земли для развития поселения, независимо от форм собственности и целевого назначения. </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2. Территория сельского поселения входит в состав территории Сулейман-</w:t>
      </w:r>
      <w:proofErr w:type="spellStart"/>
      <w:r w:rsidRPr="00D16CA6">
        <w:rPr>
          <w:rFonts w:ascii="Times New Roman" w:hAnsi="Times New Roman" w:cs="Times New Roman"/>
          <w:sz w:val="28"/>
          <w:szCs w:val="28"/>
        </w:rPr>
        <w:t>Стальского</w:t>
      </w:r>
      <w:proofErr w:type="spellEnd"/>
      <w:r w:rsidRPr="00D16CA6">
        <w:rPr>
          <w:rFonts w:ascii="Times New Roman" w:hAnsi="Times New Roman" w:cs="Times New Roman"/>
          <w:sz w:val="28"/>
          <w:szCs w:val="28"/>
        </w:rPr>
        <w:t xml:space="preserve"> района, расположенного на территории Республики Дагестан.</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 xml:space="preserve">В состав сельского поселения входит селения </w:t>
      </w:r>
      <w:proofErr w:type="spellStart"/>
      <w:r w:rsidRPr="00D16CA6">
        <w:rPr>
          <w:rFonts w:ascii="Times New Roman" w:hAnsi="Times New Roman" w:cs="Times New Roman"/>
          <w:sz w:val="28"/>
          <w:szCs w:val="28"/>
        </w:rPr>
        <w:t>Касумкент</w:t>
      </w:r>
      <w:proofErr w:type="spellEnd"/>
      <w:r w:rsidRPr="00D16CA6">
        <w:rPr>
          <w:rFonts w:ascii="Times New Roman" w:hAnsi="Times New Roman" w:cs="Times New Roman"/>
          <w:sz w:val="28"/>
          <w:szCs w:val="28"/>
        </w:rPr>
        <w:t xml:space="preserve">, </w:t>
      </w:r>
      <w:proofErr w:type="spellStart"/>
      <w:r w:rsidRPr="00D16CA6">
        <w:rPr>
          <w:rFonts w:ascii="Times New Roman" w:hAnsi="Times New Roman" w:cs="Times New Roman"/>
          <w:sz w:val="28"/>
          <w:szCs w:val="28"/>
        </w:rPr>
        <w:t>Саидкент</w:t>
      </w:r>
      <w:proofErr w:type="spellEnd"/>
      <w:r w:rsidRPr="00D16CA6">
        <w:rPr>
          <w:rFonts w:ascii="Times New Roman" w:hAnsi="Times New Roman" w:cs="Times New Roman"/>
          <w:sz w:val="28"/>
          <w:szCs w:val="28"/>
        </w:rPr>
        <w:t xml:space="preserve"> и </w:t>
      </w:r>
      <w:proofErr w:type="spellStart"/>
      <w:r w:rsidRPr="00D16CA6">
        <w:rPr>
          <w:rFonts w:ascii="Times New Roman" w:hAnsi="Times New Roman" w:cs="Times New Roman"/>
          <w:sz w:val="28"/>
          <w:szCs w:val="28"/>
        </w:rPr>
        <w:t>Кахцуг</w:t>
      </w:r>
      <w:proofErr w:type="spellEnd"/>
      <w:r w:rsidRPr="00D16CA6">
        <w:rPr>
          <w:rFonts w:ascii="Times New Roman" w:hAnsi="Times New Roman" w:cs="Times New Roman"/>
          <w:sz w:val="28"/>
          <w:szCs w:val="28"/>
        </w:rPr>
        <w:t>.</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 xml:space="preserve"> </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lastRenderedPageBreak/>
        <w:t>Статья 3. Границы сельского поселения</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1. Границы сельского поселения установлены Законом Республики Дагестан от 12.03.2012 г. № 13 «Об утверждении границ муниципальных образовании Республики Дагестан и о внесении изменений в Закон Республики Дагестан «О статусе и границах муниципальных образований Республики Дагестан».</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 xml:space="preserve">2. Границы сельского поселения подлежат описанию и утверждению в соответствии с требованиями градостроительного и земельного законодательства. </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 xml:space="preserve"> </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Статья 4. Официальные символы сельского поселения и порядок их использования</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 xml:space="preserve">1.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w:t>
      </w:r>
      <w:proofErr w:type="gramStart"/>
      <w:r w:rsidRPr="00D16CA6">
        <w:rPr>
          <w:rFonts w:ascii="Times New Roman" w:hAnsi="Times New Roman" w:cs="Times New Roman"/>
          <w:sz w:val="28"/>
          <w:szCs w:val="28"/>
        </w:rPr>
        <w:t>иные местные традиции</w:t>
      </w:r>
      <w:proofErr w:type="gramEnd"/>
      <w:r w:rsidRPr="00D16CA6">
        <w:rPr>
          <w:rFonts w:ascii="Times New Roman" w:hAnsi="Times New Roman" w:cs="Times New Roman"/>
          <w:sz w:val="28"/>
          <w:szCs w:val="28"/>
        </w:rPr>
        <w:t xml:space="preserve"> и особенности.</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2. Официальные символы сельского поселения подлежат государственной регистрации в порядке, установленном федеральным законодательством.</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3. Официальные символы сельского поселения и порядок официального использования указанных символов устанавливается нормативными правовыми актами Собрания депутатов сельского поселения.</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 xml:space="preserve"> </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ГЛАВА II. ПРАВОВЫЕ ОСНОВЫ ОРГАНИЗАЦИИ МЕСТНОГО САМОУПРАВЛЕНИЯ В СЕЛЬСКОМ ПОСЕЛЕНИИ</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 xml:space="preserve"> </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Статья 5. Правовая основа местного самоуправления сельского поселения</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 xml:space="preserve">1. Правовую основу местного самоуправления сельского поселения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г. </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(далее Федеральный закон от 06.10.2003г. № 131-ФЗ),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w:t>
      </w:r>
      <w:r w:rsidRPr="00D16CA6">
        <w:rPr>
          <w:rFonts w:ascii="Times New Roman" w:hAnsi="Times New Roman" w:cs="Times New Roman"/>
          <w:sz w:val="28"/>
          <w:szCs w:val="28"/>
        </w:rPr>
        <w:lastRenderedPageBreak/>
        <w:t>федеральных органов исполнительной власти), Конституция Республики Дагестан, законы и иные нормативные правовые акты Республики Дагестан, настоящий Устав, решения принятые на местных референдумах и иные муниципальные правовые акты.</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2. Местное самоуправление в сельском поселении осуществляется на основе принципов:</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1) соблюдения прав и свобод человека и гражданина;</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2) государственных гарантий осуществления местного самоуправления;</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3) законности;</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4) гласности;</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5) самостоятельности местного самоуправления в решении вопросов местного значения;</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 xml:space="preserve">6) выборности органов и должностных лиц местного самоуправления; </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 xml:space="preserve">7) ответственности органов и должностных лиц местного самоуправления перед населением сельского поселения и перед государством. </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 xml:space="preserve"> </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Статья 6. Вопросы местного значения сельского поселения</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1. К вопросам местного значения сельского поселения относятся:</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1) составление и рассмотрение проекта бюджета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сельского поселения;</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2) установление, изменение и отмена местных налогов и сборов сельского поселения;</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3) владение, пользование и распоряжение имуществом, находящимся в муниципальной собственности сельского поселения;</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4) обеспечение первичных мер пожарной безопасности в границах населенных пунктов сельского поселения;</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5) создание условий для обеспечения жителей сельского поселения услугами связи, общественного питания, торговли и бытового обслуживания;</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6) создание условий для организации досуга и обеспечения жителей сельского поселения услугами организаций культуры;</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lastRenderedPageBreak/>
        <w:t>7) обеспечение условий для развития на территории сельского поселения физической культуры и массового спорта, организация проведения официальных физкультурно-оздоровительных и спортивных мероприятий сельского поселения;</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8) формирование архивных фондов сельского поселения;</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9) утверждение правил благоустройства территории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 xml:space="preserve">10) присвоение адресов объектам адресации, изменение, аннулирование адресов, присвоение наименований элементам улично-дорожной сети </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12) организация и осуществление мероприятий по работе с детьми и молодежью в сельском поселении;</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2. Органы местного самоуправления сельского поселения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муниципального района в соответствии с Бюджетным кодексом Российской Федерации.</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lastRenderedPageBreak/>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 Собрания депутатов сельского поселения.</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 xml:space="preserve"> Для осуществления переданных в соответствии с указанными соглашениями полномочий органы местного самоуправления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сельского поселения.</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 xml:space="preserve"> </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Статья 7. Права органов местного самоуправления сельского поселения на решение вопросов, не отнесенных к вопросам местного значения сельского поселения</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1. Органы местного самоуправления сельского поселения имеют право на:</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1) создание музеев сельского поселения;</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2) совершение нотариальных действий, предусмотренных законодательством, в случае отсутствия в сельском поселении нотариуса;</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3) участие в осуществлении деятельности по опеке и попечительству;</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7) создание муниципальной пожарной охраны;</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8) создание условий для развития туризма;</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lastRenderedPageBreak/>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 181-ФЗ «О социальной защите инвалидов в Российской Федерации»;</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13) осуществление мероприятий по отлову и содержанию безнадзорных животных, обитающих на территории сельского поселения.</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2. 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г.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Дагестан,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 xml:space="preserve"> </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Статья 8. Полномочия органов местного самоуправления сельского поселения по решению вопросов местного значения сельского поселения</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1. В целях решения вопросов местного значения органы местного самоуправления сельского поселения обладают следующими полномочиями:</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1) принятие устава сельского поселения и внесение в него изменений и дополнений, издание муниципальных правовых актов;</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2) установление официальных символов сельского поселения;</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D16CA6">
        <w:rPr>
          <w:rFonts w:ascii="Times New Roman" w:hAnsi="Times New Roman" w:cs="Times New Roman"/>
          <w:sz w:val="28"/>
          <w:szCs w:val="28"/>
        </w:rPr>
        <w:lastRenderedPageBreak/>
        <w:t>осуществление закупок товаров, работ, услуг для обеспечения муниципальных нужд;</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сельского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сельского поселения и органами местного самоуправления муниципального района, в состав которого входит сельское поселение;</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сельского поселения, преобразования сельского поселения;</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7) принятие и организация выполнения планов и программ комплексного социально-экономического развития сельского поселения, а также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8) разработка и утверждение программ комплексного развития систем коммунальной инфраструктуры сельского поселения, программ комплексного развития транспортной инфраструктуры сельского поселения, программ комплексного развития социальной инфраструктуры сельского поселения, требования к которым устанавливаются Правительством Российской Федерации;</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 xml:space="preserve">9) учреждение печатного средства массовой информации для опубликования муниципальных правовых актов, обсуждения проектов муниципальных </w:t>
      </w:r>
      <w:r w:rsidRPr="00D16CA6">
        <w:rPr>
          <w:rFonts w:ascii="Times New Roman" w:hAnsi="Times New Roman" w:cs="Times New Roman"/>
          <w:sz w:val="28"/>
          <w:szCs w:val="28"/>
        </w:rPr>
        <w:lastRenderedPageBreak/>
        <w:t>правовых актов по вопросам местного значения, доведения до сведения жителей сельского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10) осуществление международных и внешнеэкономических связей в соответствии с федеральными законами;</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11)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 xml:space="preserve">13) иными полномочиями в соответствии с Федеральным законом </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от 06.10.2003 г. № 131-ФЗ, уставом сельского поселения.</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 xml:space="preserve"> 2. Органы местного самоуправления сельского поселения вправе в соответствии с уставом сельского поселения принимать решение о привлечении граждан к выполнению на добровольной основе социально значимых для сельского поселения работ (в том числе дежурств) в целях решения вопросов местного значения поселений, предусмотренных пунктами 4 и 9 части 1 статьи 6 настоящего Устава. </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 xml:space="preserve">К выполнению социально значимых работ могут привлекаться совершеннолетние трудоспособные жители сельского поселения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 Постановление Главы сельского поселения о привлечении граждан к выполнению на добровольной основе социально значимых для сельского поселения работ должно быть </w:t>
      </w:r>
      <w:r w:rsidRPr="00D16CA6">
        <w:rPr>
          <w:rFonts w:ascii="Times New Roman" w:hAnsi="Times New Roman" w:cs="Times New Roman"/>
          <w:sz w:val="28"/>
          <w:szCs w:val="28"/>
        </w:rPr>
        <w:lastRenderedPageBreak/>
        <w:t>опубликовано (обнародовано) не позднее, чем за семь дней до дня проведения указанных работ.</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Организация и материально-техническое обеспечение проведения социально значимых работ осуществляется администрацией сельского поселения.</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 xml:space="preserve"> </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Статья 9. Осуществление органами местного самоуправления сельского поселения отдельных государственных полномочий</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1. Полномочия органов местного самоуправления, установленные федеральными законами и законами Республики Дагестан по вопросам, не отнесенным в соответствии с Федеральным законом от 06.10.2003 г. №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2. Наделение органов местного самоуправления сельского поселения отдельными государственными полномочиями Российской Федерации осуществляется федеральными законами и законами Республики Дагестан, отдельными государственными полномочиями Республики Дагестан – законами Республики Дагестан. Наделение органов местного самоуправления отдельными государственными полномочиями иными нормативными правовыми актами не допускается.</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3. Финансовое обеспечение отдельных государственных полномочий, переданных органам местного самоуправления сельского поселения, осуществляется только за счет предоставляемых бюджету сельского поселения субвенций из соответствующих бюджетов.</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4. Органы местного самоуправления сельского поселения могут наделяться отдельными государственными полномочиями Российской Федерации и Республики Дагестан на неограниченный срок, либо если данные полномочия имеют определенный срок действия, на срок действия этих полномочий.</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5. Органы местного самоуправления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В целях повышения эффективности осуществления отдельных государственных полномочий администрация сельского поселения вправе дополнительно использовать для их осуществления имущество, находящееся в муниципальной собственности сельского поселения, в случае, если данное имущество не используется для решения вопросов местного значения.</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lastRenderedPageBreak/>
        <w:t>На осуществление отдельных государственных полномочий дополнительно могут направляться доходы, фактически полученные при исполнении бюджета сельского поселения сверх утвержденных решением о бюджете, в случае отсутствия просроченной задолженности сельского поселения по исполнению своих долговых и (или) бюджетных обязательств. Решение об использовании доходов, фактически полученных при исполнении бюджета сельского поселения сверх утвержденных решением о бюджете, для осуществления отдельных государственных полномочий принимается Собранием депутатов сельского поселения по представлению главы сельского поселения с соблюдением требований Бюджетного кодекса Российской Федерации.</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6. Признанное в судебном порядке несоответствие федеральных законов, республиканских законов, иных нормативных правовых актов Российской Федерации, предусматривающих наделение органов местного самоуправления сельского поселения отдельными государственными полномочиями, требованиям, предусмотренным Федеральным законом от 06.10.2003г. №131-ФЗ, является основанием для отказа от исполнения указанных полномочий.</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7. Органы местного самоуправления сельского поселения несут ответственность за осуществление отдельных государственных полномочий в пределах выделенных сельскому поселению на эти цели материальных ресурсов и финансовых средств.</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8.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9. Органы местного самоуправления сельского поселения и должностные лица местного самоуправления сельского поселения обязаны в соответствии с требованиями статьи 19 Федерального закона от 06.10.2003г. №131-ФЗ предоставлять уполномоченным государственным органам документы, связанные с осуществлением отдельных государственных полномочий.</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 xml:space="preserve">10. Органы местного самоуправления сельского поселения вправе осуществлять расходы за счет средств бюджета сельского поселения </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(за исключением финансовых средств, передаваемых бюджету сельского поселения на осуществление целевых расходов) на осуществление полномочий, не переданных им в соответствии со статьей 19 Федерального закона от 06.10.2003г. №131-ФЗ, если возможность осуществления таких расходов предусмотрена федеральными законами.</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lastRenderedPageBreak/>
        <w:t>Органы местного самоуправления сельского поселения вправе устанавливать за счет средств бюджета сельского поселения (за исключением финансовых средств, передаваемых бюджету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Финансирование полномочий, предусмотренное настоящей частью, не является обязанностью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11. Органы местного самоуправления сельского поселения участвуют в осуществлении государственных полномочий, не переданных им в соответствии со статьей 19 Федерального закона от 06.10.2003г. №131-ФЗ, в случае принятия Собранием депутатов сельского поселения решения о реализации права на участие в осуществлении указанных полномочий.</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 xml:space="preserve"> </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ГЛАВА III. УЧАСТИЕ НАСЕЛЕНИЯ СЕЛЬСКОГО ПОСЕЛЕНИЯ В ОСУЩЕСТВЛЕНИИ МЕСТНОГО САМОУПРАВЛЕНИЯ</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 xml:space="preserve"> </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Статья 10. Права граждан Российской Федерации на осуществление местного самоуправления</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1. Граждане Российской Федерации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сельского поселения.</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Иностранные граждане, постоянно или преимущественного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2. Граждане Российской Федерации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 xml:space="preserve"> </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Статья 11. Местный референдум</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lastRenderedPageBreak/>
        <w:t>1. Местный референдум - голосование граждан Российской Федерации, местожительство которых расположено в границах сельского поселения, обладающих правом на участие в местном референдуме по вопросам местного значения сельского поселения.</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12.06.2002 г. № 67-ФЗ «Об основных гарантиях избирательных прав и права на участие в референдуме граждан Российской Федерации» (далее – Федеральный закон от 12.06.2002 г. № 67-ФЗ), Законом Республики Дагестан от 08.12.2005 г. № 67 «О местном референдуме в Республике Дагестан» (далее - Закон Республики Дагестан от 08.12.2005 г. № 67).</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2. Местный референдум проводится на всей территории сельского поселения.</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3. Решение о назначении местного референдума принимается Собранием депутатов сельского поселения:</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1) по инициативе, выдвинутой гражданами Российской Федерации, имеющими право на участие в местном референдуме;</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 xml:space="preserve">3) по инициативе Собрания депутатов сельского поселения и Главы сельского поселения, выдвинутой ими совместно. </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4. Инициатива проведения местного референдума, предусмотренная пунктом 1 части 3 настоящей статьи принадлежит гражданам Российской Федерации, имеющим право на участие в местном референдуме.</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 xml:space="preserve">Выдвинуть инициативу проведения местного референдума может группа граждан Российской Федерации в количестве не менее 10 человек, имеющих право на участие в местном референдуме, избирательное объединение, иное общественное объединение, устав которого предусматривает участие в выборах и (или) референдумах и которое зарегистрировано в порядке, определенным федеральным законом, на уровне, соответствующем уровню местного референдума, или на более высоком уровне, не позднее чем за один год до дня образования инициативной группы по проведению местного референдума - в этом случае руководящий орган этого избирательного объединения, иного общественного объединения независимо от его численности выступает в качестве инициативной группы по проведению </w:t>
      </w:r>
      <w:r w:rsidRPr="00D16CA6">
        <w:rPr>
          <w:rFonts w:ascii="Times New Roman" w:hAnsi="Times New Roman" w:cs="Times New Roman"/>
          <w:sz w:val="28"/>
          <w:szCs w:val="28"/>
        </w:rPr>
        <w:lastRenderedPageBreak/>
        <w:t>местного референдума, а также Собрание депутатов сельского поселения и глава сельского поселения совместно.</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5. Инициативная группа по проведению местного референдума обращается в избирательную комиссию сельского поселения, которая со дня обращения инициативной группы действует в качестве комиссии местного референдума, с ходатайством о регистрации группы.</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6. В ходатайстве инициативной группы по проведению местного референдума должен (должны) содержаться вопрос (вопросы), предлагаемый (предлагаемые) инициативной группой для вынесения на местный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местный референдум. Ходатайство инициативной группы должно быть подписано всеми членами указанной группы.</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К ходатайству должен быть приложен протокол собрания инициативной группы по проведению местного референдума, на котором было принято решение о выдвижении инициативы проведения местного референдума.</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7. Избирательная комиссия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 xml:space="preserve">1) в случае </w:t>
      </w:r>
      <w:proofErr w:type="gramStart"/>
      <w:r w:rsidRPr="00D16CA6">
        <w:rPr>
          <w:rFonts w:ascii="Times New Roman" w:hAnsi="Times New Roman" w:cs="Times New Roman"/>
          <w:sz w:val="28"/>
          <w:szCs w:val="28"/>
        </w:rPr>
        <w:t>соответствия</w:t>
      </w:r>
      <w:proofErr w:type="gramEnd"/>
      <w:r w:rsidRPr="00D16CA6">
        <w:rPr>
          <w:rFonts w:ascii="Times New Roman" w:hAnsi="Times New Roman" w:cs="Times New Roman"/>
          <w:sz w:val="28"/>
          <w:szCs w:val="28"/>
        </w:rPr>
        <w:t xml:space="preserve"> указанных ходатайства и документов требованиям Федерального закона от 12.06.2002 г. № 67-ФЗ, Конституции Республики Дагестан, Закона Республики Дагестан от 08.12.2005 г. № 67, устава сельского поселения - о направлении их в Собрание депутатов сельского поселения;</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2) в противном случае - об отказе в регистрации инициативной группы.</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8. Собрание депутатов сельского поселения обязано проверить соответствие вопроса, предлагаемого для вынесения на местный референдум, требованиям Федерального закона от 12.06.2002 г. № 67-ФЗ. При этом срок проверки не может превышать 20 дней со дня поступления в Собрание депутатов сельского поселения ходатайства инициативной группы по проведению местного референдума и приложенных к нему документов.</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 xml:space="preserve">Если Собрание депутатов сельского поселения признает, что вопрос, выносимый на местный референдум, отвечает требованиям Федерального закона от 12.06.2002 г. № 67-ФЗ, избирательная комиссия сельского поселения осуществляет регистрацию инициативной группы по проведению местного </w:t>
      </w:r>
      <w:r w:rsidRPr="00D16CA6">
        <w:rPr>
          <w:rFonts w:ascii="Times New Roman" w:hAnsi="Times New Roman" w:cs="Times New Roman"/>
          <w:sz w:val="28"/>
          <w:szCs w:val="28"/>
        </w:rPr>
        <w:lastRenderedPageBreak/>
        <w:t>референдума, выдает ей регистрационное свидетельство, а также сообщает об этом в средства массовой информации. Решение о регистрации инициативной группы по проведению местного референдума принимается в пятнадцатидневный срок со дня признания Собранием депутатов сельского поселения соответствия вопроса, выносимого на местный референдум, требованиям Федерального закона от 12.06.2002 г. № 67-ФЗ.</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Регистрационное свидетельство, форма которого утверждается Избирательной комиссией Республики Дагестан и которое выдается инициативной группе по проведению местного референдума, действительно до официального опубликования (обнародования) результатов местного референдума либо до принятия решения об отказе в проведении местного референдума.</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Если Собрание депутатов сельского поселения признает, что выносимый на местный референдум вопрос не отвечает требованиям Федерального закона от 12.06.2002 г. № 67-ФЗ избирательная комиссия отказывает инициативной группе по проведению местного референдума в регистрации.</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В случае отказа инициативной группе по проведению местного референдума в регистрации ей выдается решение избирательной комиссии сельского поселения, в котором указываются основания отказа.</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Отказ в регистрации инициативной группы по проведению местного референдума может быть обжалован в порядке, установленном статьей 75 Федерального закона от 12.06.2002 г. № 67-ФЗ.</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9. Для назначения местного референдума инициативная группа по проведению местного референдума, должна представить в избирательную комиссию сельского поселения подписи участников местного референдума в поддержку инициативы его проведения. В случае выдвижения инициативы проведения местного референдума Собранием депутатов сельского поселения и главой сельского поселения совместно выдвижение инициативы оформляется правовыми актами Собрания депутатов сельского поселения и главы сельского поселения и сбор подписей в поддержку инициативы проведения местного референдума не требуется.</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Инициативная группа по проведению местного референдума обязана собрать в поддержку инициативы проведения местного референдума четыре процента подписей от числа участников местного референдума, зарегистрированных на территории проведения местного референдума в соответствии с частью 9 статьи 13 Закона Республики Дагестан от 08.12.2005 г. № 67, но не менее 25 подписей.</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lastRenderedPageBreak/>
        <w:t>Подписи могут собираться со дня, следующего за днем регистрации инициативной группы по проведению местного референдума. Подписные листы должны изготавливаться за счет средств фонда местного референдума. Период сбора подписей участников местного референдума в поддержку инициативы проведения местного референдума составляет 20 дней.</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Наличие необходимого количества подписей участников местного референдума, собранных в поддержку инициативы проведения местного референдума, выдвинутой инициативной группой по проведению местного референдума или правовых актов Собрания депутатов сельского поселения и главы сельского поселения, принятых в установленном порядке, является основанием для назначения местного референдума.</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Проверке подлежат 20 процентов представленных подписей от необходимого для назначения местного референдума количества подписей участников местного референдума.</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По окончании проверки подписных листов составляется итоговый протокол, в котором указывается количество заявленных подписей, количество представленных подписей и количество проверенных подписей участников местного референдума, а также количество подписей, признанных недостоверными и (или) недействительными, с указанием оснований (причин) признания их таковыми. Копия протокола передается уполномоченному представителю инициативной группы по проведению местного референдума не позднее чем за двое суток до заседания комиссии, на котором должен рассматриваться вопрос о проведении местного референдума. Итоговый протокол прилагается к решению комиссии о результатах выдвижения инициативы проведения местного референдума. Избирательная комиссия сельского поселения, установившая соответствие порядка выдвижения инициативы проведения местного референдума требованиям Федерального закона от 12.06.2002г. № 67-ФЗ, Закона Республики Дагестан от 08.12.2005 г. № 67, настоящего устава,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эти подписные листы, экземпляр протокола и копию своего постановления в Собрание депутатов сельского поселения. Копия постановления комиссии направляется также инициативной группе по проведению местного референдума.</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10. В случае отказа в проведении местного референдума избирательная комиссия сельского поселения в течение одних суток с момента принятия ею решения об отказе в проведении местного референдума обязана выдать уполномоченному представителю инициативной группы по проведению местного референдума копию соответствующего решения с изложением оснований отказа.</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lastRenderedPageBreak/>
        <w:t>В случае принятия комиссией решения об отказе в проведении местного референдума по предложенному вопросу члены соответствующей инициативной группы не могут в течение двух лет со дня принятия этого решения выступать повторно с инициативой проведения местного референдума по вопросу, имеющему такую же по смыслу или содержанию формулировку.</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11. Собрание депутатов сельского поселения обязано назначить местный референдум в течение 30 дней со дня поступления в Собрание депутатов сельского поселения документов, на основании которых назначается местный референдум. В случае если местный референдум не назначен Собранием депутатов сельского поселения в установленные сроки, местный референдум в соответствии с федеральным законодательством назначается судом. Назначенный судом местный референдум организуется избирательной комиссией сельского поселения, а обеспечение его проведения осуществляется Правительством Республики Дагестан или иным органом, на который судом возложено обеспечение проведения местного референдума.</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12. Голосование на местном референдуме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 Решение о назначении местного референдума подлежит официальному опубликованию в средствах массовой информации не менее чем за 45 дней до дня голосования.</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Решение о назначении местного референдума подлежит официальному опубликованию в средствах массовой информации не позднее чем через пять дней со дня его принятия.</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 xml:space="preserve"> </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Статья 12. Муниципальные выборы</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1. Муниципальные выборы проводятся в целях избрания депутатов Собрания депутатов сельского поселения (далее – депутат (депутатов)) на основе всеобщего равного и прямого избирательного права при тайном голосовании.</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2. Выборы депутатов Собрания депутатов сельского поселения проводятся по пропорциональной избирательной системе с закрытыми списками кандидатов.</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 xml:space="preserve">3. Выборы назначаются Собранием депутатов сельского поселения не ранее чем за 90 дней и не позднее чем за 80 дней до дня голосования. Днем голосования является второе воскресенье сентября года, в котором истекают сроки полномочий, а если сроки полномочий истекают в год проведения выборов депутатов Государственной Думы Федерального Собрания </w:t>
      </w:r>
      <w:r w:rsidRPr="00D16CA6">
        <w:rPr>
          <w:rFonts w:ascii="Times New Roman" w:hAnsi="Times New Roman" w:cs="Times New Roman"/>
          <w:sz w:val="28"/>
          <w:szCs w:val="28"/>
        </w:rPr>
        <w:lastRenderedPageBreak/>
        <w:t>Российской Федерации очередного созыва, - день голосования на указанных выборах, за исключением случая, предусмотренного частью 5 настоящей статьи.</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Решение о назначении выборов публикуется в средствах массовой информации не позднее чем через пять дней со дня его принятия.</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4. В случаях, установленных федеральным законом, муниципальные выборы назначаются избирательной комиссией сельского поселения.</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5. В случае досрочного прекращения полномочий депутатов (депутата),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с соблюдением требований федерального законодательства и законов Республики Дагестан.</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6. Исчисление срока полномочий Собрания депутатов сельского поселения начинается со дня его избрания.</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7.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12.06.2002 г. № 67-ФЗ и Законом Республики Дагестан от 06.07.2009 г.</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 xml:space="preserve">№ 50 «О муниципальных выборах в Республике Дагестан». </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8. Результаты муниципальных выборов подлежат официальному опубликованию (обнародованию) в сроки, установленные Федеральным законом от 12.06.2002 г. № 67-ФЗ.</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 xml:space="preserve"> </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Статья 13. Голосование по отзыву Главы сельского поселения</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 xml:space="preserve">1. Голосование по отзыву Главы сельского поселения (далее – голосование по отзыву) проводится по инициативе населения в порядке, установленном Федеральным законом от 12.06.2002 г. № 67-ФЗ и Законом Республики Дагестан от 08.12.2005 г. № 67 с учетом </w:t>
      </w:r>
      <w:proofErr w:type="gramStart"/>
      <w:r w:rsidRPr="00D16CA6">
        <w:rPr>
          <w:rFonts w:ascii="Times New Roman" w:hAnsi="Times New Roman" w:cs="Times New Roman"/>
          <w:sz w:val="28"/>
          <w:szCs w:val="28"/>
        </w:rPr>
        <w:t>особенностей</w:t>
      </w:r>
      <w:proofErr w:type="gramEnd"/>
      <w:r w:rsidRPr="00D16CA6">
        <w:rPr>
          <w:rFonts w:ascii="Times New Roman" w:hAnsi="Times New Roman" w:cs="Times New Roman"/>
          <w:sz w:val="28"/>
          <w:szCs w:val="28"/>
        </w:rPr>
        <w:t xml:space="preserve"> предусмотренных Федеральным законом от 06.10.2003 г. №131-ФЗ. </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2. Основаниями наступления ответственности Главы сельского поселения перед населением сельского поселения могут быть только его конкретные противоправные решения или действия (бездействие), связанные с исполнением Главой сельского поселения своих полномочий, в случае их подтверждения в судебном порядке.</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lastRenderedPageBreak/>
        <w:t>3. С инициативой проведения голосования по отзыву могут выступать граждане Российской Федерации, проживающие на территории сельского поселения обладающие активным избирательным правом. Инициативная группа по проведению голосования по отзыву обращается в Избирательную комиссию сельского поселения с ходатайством о регистрации инициативной группы.</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4. В ходатайстве о регистрации инициативной группы по проведению голосования по отзыву должны быть указаны фамилия, имя, отчество, должность отзываемого лица, основание для отзыва, а также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5. При рассмотрении ходатайства инициативной группы по проведению голосования по отзыву Избирательная комиссия сельского поселения запрашивает у соответствующего суда копию приговора, решения или иного судебного постановления, которым установлено совершение Главой сельского поселения противоправных решений или действий (бездействия), являющихся основанием для отзыва.</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6. В случае соответствия ходатайства и документов, представленных инициативной группой по проведению голосования по отзыву требованиям федерального и республиканского законодательства, настоящего Устава Избирательная комиссия сельского поселения принимает решение о направлении их, а также приговора, решения или иного судебного постановления, указанного в части 5 настоящей статьи, в Собрание депутатов сельского поселения.</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7. Собрание депутатов сельского поселения в течение 20 дней со дня поступления ходатайства инициативной группы по проведению голосования по отзыву и приложенных к нему документов на открытом заседании проверяет наличие оснований для отзыва Главы сельского поселения. На данное заседание для дачи объяснений по поводу обстоятельств, выдвигаемых в качестве оснований для отзыва, приглашается отзываемый Глава сельского поселения.</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 xml:space="preserve">8. Если Собрание депутатов сельского поселения признает наличие оснований для отзыва, Избирательная комиссия сельского поселения в течение 15 дней </w:t>
      </w:r>
      <w:r w:rsidRPr="00D16CA6">
        <w:rPr>
          <w:rFonts w:ascii="Times New Roman" w:hAnsi="Times New Roman" w:cs="Times New Roman"/>
          <w:sz w:val="28"/>
          <w:szCs w:val="28"/>
        </w:rPr>
        <w:lastRenderedPageBreak/>
        <w:t>со дня принятия Собранием депутатов сельского поселения соответствующего решения осуществляет регистрацию инициативной группы по проведению голосования по отзыву и выдает ей регистрационное свидетельство.</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Если Собрание депутатов сельского поселения признает, что основания для отзыва отсутствуют, Избирательная комиссия сельского поселения в течение 15 дней со дня принятия Собранием депутатов сельского поселения соответствующего решения отказывает инициативной группе по проведению голосования в регистрации.</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9. Глава сельского поселения имеет право на предоставление им за счет средств бюджета сельского поселения печатной площади в периодическом печатном издании, определенном в качестве источника официального опубликования муниципальных правовых актов, для опубликования объяснений по поводу обстоятельств, выдвигаемых в качестве оснований для его отзыва. Печатная площадь Главе сельского поселения за счет средств бюджета сельского поселения предоставляется по его письменному заявлению один раз в период со дня регистрации инициативной группы по проведению голосования по отзыву до ноля часов дня, предшествующего дню голосования. Объем печатной площади, предоставляемой Главе сельского поселения за счет средств бюджета сельского поселения, составляет 25 процентов от объема полосы соответствующего периодического печатного издания.</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Собрание депутатов сельского поселения по письменному заявлению Главы сельского поселения назначает собрание, конференцию граждан для дачи Главой сельского поселения избирателям объяснений по поводу обстоятельств, выдвигаемых в качестве оснований для его отзыва.</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Глава сельского поселения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республиканскому законодательству, настоящему Уставу.</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10. Глава сельского поселения считается отозванными, если за отзыв проголосовало не менее половины избирателей, зарегистрированных в сельском поселении (избирательном округе).</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11. Итоги голосования по отзыву Главы сельского поселения и принятые решения подлежат официальному опубликованию или обнародованию.</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 xml:space="preserve"> </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Статья 14. Голосование по вопросам изменения границ сельского поселения, преобразования сельского поселения</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 xml:space="preserve">1. В случаях, предусмотренных Федеральным законом от 06.10.2003 г. </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lastRenderedPageBreak/>
        <w:t>№ 131-ФЗ, 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2. Изменение границ сельского поселения,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частью 3 статьи 24 Федерального закона от 06.10.2003 г. № 131-ФЗ, либо на сходах граждан, проводимых в порядке, предусмотренном статьей 25.1 Федерального закона от 06.10.2003 г. № 131-ФЗ, с учетом мнения представительных органов соответствующих поселений.</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3. Изменение границ сельского поселения, не влекущее отнесения территорий отдельных входящих в его состав населенных пунктов к территориям других поселений, осуществляется с учетом мнения населения, выраженного Собранием депутатов сельского поселения и представительными органами соответствующих поселений.</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 xml:space="preserve">4. Голосование по вопросам изменения границ сельского поселения, преобразования сельского поселения назначается Собранием депутатов сельского поселения и проводится в порядке, установленном федеральным законом и Законом Республике Дагестан от 08.12.2005 г. №67, для проведения местного референдума с учетом особенностей, установленных Федеральным законом от 06.10.2003 г. </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 xml:space="preserve">№131-ФЗ. </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 xml:space="preserve">5.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w:t>
      </w:r>
      <w:proofErr w:type="gramStart"/>
      <w:r w:rsidRPr="00D16CA6">
        <w:rPr>
          <w:rFonts w:ascii="Times New Roman" w:hAnsi="Times New Roman" w:cs="Times New Roman"/>
          <w:sz w:val="28"/>
          <w:szCs w:val="28"/>
        </w:rPr>
        <w:t>половины</w:t>
      </w:r>
      <w:proofErr w:type="gramEnd"/>
      <w:r w:rsidRPr="00D16CA6">
        <w:rPr>
          <w:rFonts w:ascii="Times New Roman" w:hAnsi="Times New Roman" w:cs="Times New Roman"/>
          <w:sz w:val="28"/>
          <w:szCs w:val="28"/>
        </w:rPr>
        <w:t xml:space="preserve"> принявших участие в голосовании жителей сельского поселения или части сельского поселения.</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6.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или обнародованию.</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 xml:space="preserve"> </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Статья 15. Правотворческая инициатива граждан</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lastRenderedPageBreak/>
        <w:t>1. 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2.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сельского поселения.</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Минимальная численность инициативной группы граждан не может превышать 3 процента от числа жителей сельского поселения, обладающих избирательным правом, и устанавливается решением Собрания депутатов сельского поселения.</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 xml:space="preserve">В случае отсутствия решения Собрания депутатов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осуществляется в соответствии с Федеральным законом от 06.10.2003 г. № 131-ФЗ. </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 xml:space="preserve"> </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Статья 16. Территориальное общественное самоуправление</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 xml:space="preserve">1. Под территориальным общественным самоуправлением понимается самоорганизация граждан по месту их жительства на части территории </w:t>
      </w:r>
      <w:r w:rsidRPr="00D16CA6">
        <w:rPr>
          <w:rFonts w:ascii="Times New Roman" w:hAnsi="Times New Roman" w:cs="Times New Roman"/>
          <w:sz w:val="28"/>
          <w:szCs w:val="28"/>
        </w:rPr>
        <w:lastRenderedPageBreak/>
        <w:t>сельского поселения для самостоятельного и под свою ответственность осуществления собственных инициатив по вопросам местного значения.</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 xml:space="preserve">Территориальное общественное самоуправление осуществляется в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3. Границы территории, на которой осуществляется территориальное общественное самоуправление, устанавливаются Собранием депутатов сельского поселения по предложению населения, проживающего на данной территории.</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4. Территория, на которой осуществляется территориальное общественное самоуправление, не может входить в состав другой аналогичной территории.</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 xml:space="preserve"> </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Статья 17. Порядок организации и осуществления территориального общественного самоуправления</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1. Органы территориального общественного самоуправления избираются на собраниях граждан, проживающих на соответствующей территории сельского поселения.</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2. Выборы и деятельность органов территориального общественного самоуправления осуществляются в соответствии с уставом территориального общественного самоуправления.</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Положением о территориальном общественном самоуправлении, утверждаемым Собранием депутатов сельского поселения.</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lastRenderedPageBreak/>
        <w:t>Порядок регистрации устава территориального общественного самоуправления определяется нормативным правовым актом Собрания депутатов сельского поселения.</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4. Территориальное общественное самоуправление в соответствии с его уставом может являться юридическим лицом, которое подлежит государственной регистрации в организационно - правовой форме некоммерческой организации.</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 xml:space="preserve">6. Собрания граждан по вопросам деятельности территориального общественного самоуправления созываются и проводятся в случаях и порядке, предусмотренных уставом территориального общественного самоуправления. </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Основными полномочиями собрания граждан являются принятие обращений к органам местного самоуправления и должностным лицам местного самоуправления, а также избрание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7. Органы территориального общественного самоуправления:</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1) представляют интересы населения, проживающего на соответствующей территории;</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2) обеспечивают исполнение решений, принятых на собраниях и конференциях граждан;</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с администрацией сельского поселения с использованием средств местного бюджета;</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lastRenderedPageBreak/>
        <w:t>4) вправе вносить в органы местного самоуправления проекты муниципальных правовых актов, подлежащие обязательному рассмотрению органами и должностными лицами местного самоуправления, к компетенции которых отнесено принятие указанных актов.</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8. Порядок выделения необходимых средств из местного бюджета на основании договоров, заключаемых органами территориального общественного самоуправления с органами местного самоуправления, определяется нормативными правовыми актами Собрания депутатов сельского поселения.</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 xml:space="preserve"> </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Статья 18. Публичные слушания</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1. Для обсуждения проектов муниципальных правовых актов по вопросам местного значения с участием жителей сельского поселения Собранием депутатов сельского поселения, Главой сельского поселения могут проводиться публичные слушания.</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 xml:space="preserve">2. Публичные слушания проводятся по инициативе населения, Собрания депутатов сельского поселения или Главы сельского поселения. </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Публичные слушания, проводимые по инициативе населения или Собрания депутатов сельского поселения, назначаются Собранием депутатов сельского поселения, а по инициативе Главы сельского поселения - Главой сельского поселения.</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 xml:space="preserve">3. На публичные слушания выносятся в обязательном порядке: </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1) проект устава сельского поселения, а также проект муниципального правового акта о внесении изменений и дополнений в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2) проект местного бюджета и отчета о его исполнении;</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 xml:space="preserve">3) проекты планов и программ развития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w:t>
      </w:r>
      <w:r w:rsidRPr="00D16CA6">
        <w:rPr>
          <w:rFonts w:ascii="Times New Roman" w:hAnsi="Times New Roman" w:cs="Times New Roman"/>
          <w:sz w:val="28"/>
          <w:szCs w:val="28"/>
        </w:rPr>
        <w:lastRenderedPageBreak/>
        <w:t>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4) вопросы о преобразовании сельского поселения.</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4. Порядок организации и проведения публичных слушаний определяется уставом сельского поселения и нормативным правовым актом Собрания депутатов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5. Заключение по результатам публичных слушаний подлежит опубликованию (обнародованию).</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 xml:space="preserve"> </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Статья 19. Собрание граждан</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сельского поселения могут проводиться собрания граждан.</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2. Собрание граждан проводится по инициативе населения, Собрания депутатов сельского поселения, Главы сельского поселения, а также в случаях, предусмотренных уставом территориального общественного самоуправления.</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Собрание граждан, проводимое по инициативе Собрания депутатов сельского поселения, Главы сельского поселения, назначается соответственно Собранием депутатов сельского поселения, Главой сельского поселения.</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Собрание граждан, проводимое по инициативе населения, назначается Собранием депутатов сельского поселения.</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 xml:space="preserve">3. С инициативой проведения собрания граждан может выступить инициативная группа в составе не менее 10 жителей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сельского поселения подписи не менее 3 процентов жителей сельского </w:t>
      </w:r>
      <w:r w:rsidRPr="00D16CA6">
        <w:rPr>
          <w:rFonts w:ascii="Times New Roman" w:hAnsi="Times New Roman" w:cs="Times New Roman"/>
          <w:sz w:val="28"/>
          <w:szCs w:val="28"/>
        </w:rPr>
        <w:lastRenderedPageBreak/>
        <w:t>поселения, обладающих избирательным правом, проживающих на территории проведения собрания граждан.</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4. Вопрос о назначении собрания граждан должен быть рассмотрен Собранием депутатов сельского поселения не позднее чем через 30 календарных дней со дня поступления ходатайства инициативной группы.</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В случае принятия Собранием депутатов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5. Решение Собрания депутатов сельского поселения, правовой акт Главы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публикуется в периодическом печатном издании, определенном в качестве источника официального опубликования (обнародования) муниципальных правовых актов.</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8. Итоги собрания граждан подлежат официальному опубликованию в периодическом печатном издании, определенном в качестве источника официального опубликования муниципальных правовых актов либо обнародованию.</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lastRenderedPageBreak/>
        <w:t xml:space="preserve">9. Порядок назначения и проведения собрания граждан, а также полномочия собрания граждан в части, не урегулированной настоящим Уставом, устанавливаются решением Собрания депутатов сельского поселения. </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11. Для обсуждения вопросов местного значения, информирования населения о деятельности органов и должностных лиц местного самоуправления сельского поселения могут проводиться конференции граждан (собрания делегатов).</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Конференция проводится по инициативе, оформленной в виде решения Собрания депутатов сельского поселения, Главы сельского поселения.</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Избрание делегатов - участников конференции (собрания делегатов) граждан осуществляется собраниями граждан.</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Порядок назначения и проведения конференции граждан (собрания делегатов) определяется нормативным правовым актом Собрания депутатов сельского поселения.</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Итоги проведения конференции граждан (собрания делегатов) подлежат официальному опубликованию (обнародованию).</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 xml:space="preserve"> </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Статья 20. Опрос граждан</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1. Опрос граждан проводится на всей территории или на части территории сельского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Результаты опроса носят рекомендательный характер.</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2. В опросе граждан имеют право участвовать жители сельского поселения, обладающие избирательным правом.</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3. Опрос граждан проводится по инициативе:</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1) Собрания депутатов сельского поселения или Главы сельского поселения - по вопросам местного значения;</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 xml:space="preserve">2) органов государственной власти Республики Дагестан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 </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 xml:space="preserve">4. Порядок назначения и проведения опроса граждан определяется настоящим Уставом и нормативными правовыми актами Собрания депутатов сельского поселения в соответствии с Законом Республики Дагестан. </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lastRenderedPageBreak/>
        <w:t>5. Решение о назначении опроса граждан принимается Собранием депутатов сельского поселения.</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6. Жители сельского поселения должны быть проинформированы о проведении опроса граждан не менее чем за 10 дней до его проведения.</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7. Финансирование мероприятий, связанных с подготовкой и проведением опроса граждан, осуществляется:</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1) за счет средств местного бюджета - при проведении его по инициативе органов местного самоуправления сельского поселения;</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2) за счет средств бюджета Республики Дагестан - при его проведении по инициативе органов государственной власти Республики Дагестан.</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 xml:space="preserve"> </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Статья 21. Обращения граждан в органы местного самоуправления</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1. Граждане имеют право на индивидуальные и коллективные обращения в органы местного самоуправления.</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2. Обращения граждан подлежат рассмотрению в порядке и сроки, установленные Федеральным законом от 02.05.2006 г. № 59-ФЗ «О порядке рассмотрения обращений граждан Российской Федерации».</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 xml:space="preserve">3. За нарушение порядка и сроков рассмотрения обращения граждан должностные лица местного самоуправления несут ответственность в соответствии с законодательством Российской Федерации. </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 xml:space="preserve"> </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Статья 22. Другие формы непосредственного осуществления населением местного самоуправления и участия в его осуществлении</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 xml:space="preserve">1. Наряду с предусмотренными Федеральным законом от 06.10.2003 г. </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 131-ФЗ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Республики Дагестан.</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 xml:space="preserve">Государственные органы и их должностные лица, органы местного самоуправления и должностные лица местного самоуправления обязаны </w:t>
      </w:r>
      <w:r w:rsidRPr="00D16CA6">
        <w:rPr>
          <w:rFonts w:ascii="Times New Roman" w:hAnsi="Times New Roman" w:cs="Times New Roman"/>
          <w:sz w:val="28"/>
          <w:szCs w:val="28"/>
        </w:rPr>
        <w:lastRenderedPageBreak/>
        <w:t>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 xml:space="preserve"> </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ГЛАВА IV. ОРГАНЫ И ДОЛЖНОСТНЫЕ ЛИЦА МЕСТНОГО САМОУПРАВЛЕНИЯ</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 xml:space="preserve"> </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Статья 23. Органы местного самоуправления</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1. Структуру органов местного самоуправления сельского поселения составляют:</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 представительный орган муниципального образования - Собрание депутатов сельского поселения;</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 глава муниципального образования - глава сельского поселения;</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 местная администрация (исполнительно – распорядительный орган муниципального образования) – администрация сельского поселения;</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 контрольно-счетный орган муниципального образования – контрольно-счетная комиссия сельского поселения.</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 xml:space="preserve">2. Глава сельского поселения одновременно возглавляет администрацию сельского поселения и исполняет полномочия председателя Собрания депутатов сельского поселения. </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 xml:space="preserve">3. Изменение структуры органов местного самоуправления сельского поселения осуществляется не иначе как путем внесения изменений в настоящий Устав. </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4. Решение Собрания депутатов сельского поселения об изменении структуры органов местного самоуправления вступает в силу не ранее чем по истечении срока полномочий Собрания депутатов сельского поселения, принявшего указанное решение, за исключением случаев, предусмотренных Федеральным законом от 06.10.2003 г. № 131-ФЗ.</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5. Финансовое обеспечение деятельности органов местного самоуправления сельского поселения осуществляется исключительно за счет собственных доходов бюджета сельского поселения.</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 xml:space="preserve"> </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Статья 24. Собрание депутатов сельского поселения</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lastRenderedPageBreak/>
        <w:t>1. Собрание депутатов сельского поселения - состоит из 15 депутатов, избираемых населением сельского поселения на муниципальных выборах на основе всеобщего, равного и прямого избирательного права при тайном голосовании по пропорциональной избирательной системе с закрытыми списками кандидатов сроком на 5 лет.</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2. Собрание депутатов сельского поселения обладает правами юридического лица.</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3. Собрание депутатов сельского поселения обладает правом законодательной инициативы.</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 xml:space="preserve">4. Собрание депутатов сельского поселения может осуществлять свои полномочия в случае избрания не менее двух третей от установленной численности депутатов. </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5. Заседание Собрания депутатов сельского поселения правомочно при присутствии на нем более половины от числа избранных депутатов. Заседания Собрание депутатов проводятся не реже одного раза в три месяца.</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Собрание депутатов сельского поселения двумя третями голосов, от установленной численности депутатов, принимает решения по вопросам утверждения устава сельского поселения, внесение изменений и дополнений в устав сельского поселения.</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 xml:space="preserve">Решения Собрания депутатов сельского поселения,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Собрания депутатов сельского поселения, если иное не установлено Федеральным законом от 06.10.2003 г. № 131-ФЗ. </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По остальным вопросам решения принимаются большинством голосов от числа присутствующих на заседании депутатов Собрания депутатов сельского поселения.</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6. Собрание депутатов сельского поселения по вопросам, отнесенным к его компетенции федеральными законами, законами Республики Дагестан,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Собрания депутатов сельского поселения и по иным вопросам, отнесенным к его компетенции федеральными законами, законами Республики Дагестан, настоящим Уставом.</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lastRenderedPageBreak/>
        <w:t xml:space="preserve">7. Собрание депутатов сельского поселения принимает Регламент, регулирующий вопросы организации и деятельности Собрания депутатов сельского поселения. </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 xml:space="preserve">8. Расходы на обеспечение деятельности Собрания депутатов сельского поселения предусматриваются в бюджете сельского поселения. </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9. Собранию депутатов сельского поселения принадлежит право от лица всего населения сельского поселения принимать решения по вопросам своей компетенции.</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 xml:space="preserve">10. В случае добровольного сложения с себя депутатских полномочий кем-либо из депутатов Собрания депутатов сельского поселения либо невозможности исполнения обязанностей депутата в соответствии с Уставом Собрание депутатов сельского поселения имеет право работать в уменьшенном составе (но не менее двух третей от установленной численности депутатов Собрания депутатов сельского поселения) до передачи избирательной комиссией сельского поселения его депутатского мандата первому из не получивших депутатский мандат зарегистрированных кандидатов в депутаты, включенных в тот же список кандидатов, либо до следующих основных выборов Собрания депутатов сельского поселения, если в списке кандидатов не осталось зарегистрированных кандидатов. В этом случае регламент работы Собрания депутатов сельского поселения исполняется им в полном объеме, исходя из принятия оставшегося количества избранных депутатов за 100 процентов. </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11. Вновь избранное Собрание депутатов сельского поселения собирается на первое заседание не позднее чем через три недели со дня избрания Собрания депутатов сельского поселения в правомочном составе. Первое заседание Собрания депутатов сельского поселения открывает и до избрания Главы сельского поселения ведет старейший по возрасту депутат.</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 xml:space="preserve"> </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Статья 25. Структура Собрания депутатов сельского поселения</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1. Собрание депутатов сельского поселения самостоятельно определяет свою структуру.</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2. Глава сельского поселения руководит работой Собрания депутатов сельского поселения, организует процесс подготовки и принятия решений Собрания депутатов сельского поселения, подписывает и обнародует в порядке, установленном уставом сельского поселения, нормативные правовые акты, принятые Собранием депутатов сельского поселения.</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lastRenderedPageBreak/>
        <w:t>Глава сельского поселения в пределах своих полномочий, установленных настоящим Уставом и решениями Собрания депутатов сельского поселения, издает постановления и распоряжения по вопросам организации деятельности Собрания депутатов сельского поселения, подписывает решения Собрания депутатов сельского поселения.</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3. В случае временного отсутствия или досрочного прекращения полномочий Главы сельского поселения исполняющего полномочия председателя Собрания депутатов сельского поселения, полномочия председателя Собрания депутатов сельского поселения временно исполняет один из депутатов, определяемый Собранием депутатов сельского поселения в соответствии с Регламентом.</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4. Собрание депутатов сельского поселения в целях осуществления своей деятельности и контроля вправе создавать постоянные и временные комиссии.</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Структура, порядок формирования, полномочия и организация работы комиссий определяются Регламентом Собрания депутатов сельского поселения.</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5. Порядок и основания прекращения полномочий Собрания депутатов сельского поселения определяются и регулируются федеральным законодательством, законодательством Республики Дагестан и настоящим Уставом.</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 xml:space="preserve"> </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Статья 26. Компетенция Собрания депутатов сельского поселения</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1. В компетенции Собрания депутатов сельского поселения находится:</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1) принятие устава сельского поселения и внесение в него изменений и дополнений;</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2) утверждение местного бюджета и отчета об его исполнении;</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3) установление, изменение и отмена местных налогов и сборов в соответствии законодательством Российской Федерации о налогах и сборах;</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4) принятие планов и программ развития сельского поселения, утверждение отчетов об их исполнении;</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5) определение порядка управления и распоряжения имуществом, находящимся в муниципальной собственности;</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lastRenderedPageBreak/>
        <w:t>7) определение порядка участия сельского поселения в организациях межмуниципального сотрудничества;</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10) принятие решения об удалении главы сельского поселения в отставку;</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11)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12) принятие решений о выборах в Собрание депутатов сельского поселения в соответствии с федеральным законодательством и законодательством Республики Дагестан;</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 xml:space="preserve">13) формирование избирательной комиссии сельского поселения в соответствии с федеральным законодательством, законодательством Республики Дагестан и настоящим Уставом; </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14) принятие концепции развития, генерального плана и правил застройки территории сельского поселения;</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15) внесение в органы государственной власти Республики Дагестан инициатив об изменении границ, преобразовании сельского поселения, оформленных в виде решений Собрания депутатов сельского поселения;</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16) определение порядка формирования, размещения, исполнения и контроля за исполнением муниципального заказа;</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17) принятие решения о привлечении жителей сельского поселения к социально значимым для сельского поселения работам.</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 xml:space="preserve">1.1. В соответствии с Законом Республики Дагестан от 16.09.2014 г. № 67 </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«О порядке формирования представительных органов муниципальных районов Республики Дагестан и избрания глав муниципальных образований Республики Дагестан» и уставом муниципального района «Сулейман-</w:t>
      </w:r>
      <w:proofErr w:type="spellStart"/>
      <w:r w:rsidRPr="00D16CA6">
        <w:rPr>
          <w:rFonts w:ascii="Times New Roman" w:hAnsi="Times New Roman" w:cs="Times New Roman"/>
          <w:sz w:val="28"/>
          <w:szCs w:val="28"/>
        </w:rPr>
        <w:t>Стальский</w:t>
      </w:r>
      <w:proofErr w:type="spellEnd"/>
      <w:r w:rsidRPr="00D16CA6">
        <w:rPr>
          <w:rFonts w:ascii="Times New Roman" w:hAnsi="Times New Roman" w:cs="Times New Roman"/>
          <w:sz w:val="28"/>
          <w:szCs w:val="28"/>
        </w:rPr>
        <w:t xml:space="preserve"> район» в целях формирования Собрания депутатов муниципального района «Сулейман-</w:t>
      </w:r>
      <w:proofErr w:type="spellStart"/>
      <w:r w:rsidRPr="00D16CA6">
        <w:rPr>
          <w:rFonts w:ascii="Times New Roman" w:hAnsi="Times New Roman" w:cs="Times New Roman"/>
          <w:sz w:val="28"/>
          <w:szCs w:val="28"/>
        </w:rPr>
        <w:t>Стальский</w:t>
      </w:r>
      <w:proofErr w:type="spellEnd"/>
      <w:r w:rsidRPr="00D16CA6">
        <w:rPr>
          <w:rFonts w:ascii="Times New Roman" w:hAnsi="Times New Roman" w:cs="Times New Roman"/>
          <w:sz w:val="28"/>
          <w:szCs w:val="28"/>
        </w:rPr>
        <w:t xml:space="preserve"> район» Собрание депутатов сельского поселения делегирует двух депутатов, избираемых из своего состава.</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lastRenderedPageBreak/>
        <w:t>Порядок избрания депутатов, делегируемых в Собрание депутатов муниципального района «Сулейман-</w:t>
      </w:r>
      <w:proofErr w:type="spellStart"/>
      <w:r w:rsidRPr="00D16CA6">
        <w:rPr>
          <w:rFonts w:ascii="Times New Roman" w:hAnsi="Times New Roman" w:cs="Times New Roman"/>
          <w:sz w:val="28"/>
          <w:szCs w:val="28"/>
        </w:rPr>
        <w:t>Стальский</w:t>
      </w:r>
      <w:proofErr w:type="spellEnd"/>
      <w:r w:rsidRPr="00D16CA6">
        <w:rPr>
          <w:rFonts w:ascii="Times New Roman" w:hAnsi="Times New Roman" w:cs="Times New Roman"/>
          <w:sz w:val="28"/>
          <w:szCs w:val="28"/>
        </w:rPr>
        <w:t xml:space="preserve"> район», устанавливается Регламентом. </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1.2. В случае досрочного прекращения полномочий Собрания депутатов муниципального района «Сулейман-</w:t>
      </w:r>
      <w:proofErr w:type="spellStart"/>
      <w:r w:rsidRPr="00D16CA6">
        <w:rPr>
          <w:rFonts w:ascii="Times New Roman" w:hAnsi="Times New Roman" w:cs="Times New Roman"/>
          <w:sz w:val="28"/>
          <w:szCs w:val="28"/>
        </w:rPr>
        <w:t>Стальский</w:t>
      </w:r>
      <w:proofErr w:type="spellEnd"/>
      <w:r w:rsidRPr="00D16CA6">
        <w:rPr>
          <w:rFonts w:ascii="Times New Roman" w:hAnsi="Times New Roman" w:cs="Times New Roman"/>
          <w:sz w:val="28"/>
          <w:szCs w:val="28"/>
        </w:rPr>
        <w:t xml:space="preserve"> район», Собрание депутатов сельского поселения в течение одного месяца избирает в состав Собрания депутатов муниципального района «Сулейман-</w:t>
      </w:r>
      <w:proofErr w:type="spellStart"/>
      <w:r w:rsidRPr="00D16CA6">
        <w:rPr>
          <w:rFonts w:ascii="Times New Roman" w:hAnsi="Times New Roman" w:cs="Times New Roman"/>
          <w:sz w:val="28"/>
          <w:szCs w:val="28"/>
        </w:rPr>
        <w:t>Стальский</w:t>
      </w:r>
      <w:proofErr w:type="spellEnd"/>
      <w:r w:rsidRPr="00D16CA6">
        <w:rPr>
          <w:rFonts w:ascii="Times New Roman" w:hAnsi="Times New Roman" w:cs="Times New Roman"/>
          <w:sz w:val="28"/>
          <w:szCs w:val="28"/>
        </w:rPr>
        <w:t xml:space="preserve"> район» других депутатов.</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2. Собрание депутатов сельского поселения обладает иными полномочиями, определенными федеральными законами, законами Республики Дагестан и настоящим Уставом.</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3. Собрание депутатов сельского поселения заслушивает ежегодные отчеты главы сельского поселения о результатах его деятельности, деятельности администрации и иных подведомственных главе сельского поселения органов местного самоуправления, в том числе о решении вопросов, поставленных Собранием депутатов сельского поселения.</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 xml:space="preserve"> </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Статья 27. Досрочное прекращение полномочий Собрания депутатов сельского поселения</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 xml:space="preserve">1. Полномочия Собрания депутатов сельского поселения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06.10.2003 г. № 131-ФЗ. Полномочия Собрания депутатов сельского поселения также прекращаются:</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1) в случае принятия указанным органом решения о самороспуске. При этом решение о самороспуске считается принятым, если за него проголосовало не менее двух третей от установленного числа депутатов;</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2) в случае вступления в силу решения Верховного суда Республики Дагестан о неправомочности данного состава депутатов Собрания депутатов сельского поселения, в том числе в связи со сложением депутатами своих полномочий;</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 xml:space="preserve">3) в случае преобразования сельского поселения, осуществляемого в соответствии с частями 3, 5, 6.2 статьи 13 Федерального закона от 06.10.2003 г. </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 131-ФЗ, а также в случае упразднения сельского поселения;</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4) в случае утраты сельским поселением статуса сельского поселения в связи с его объединением с городским округом;</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lastRenderedPageBreak/>
        <w:t>5) в случае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2. Решение Собрания депутатов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3. Досрочное прекращение полномочий Собрания депутатов сельского поселения влечет досрочное прекращение полномочий его депутатов.</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 xml:space="preserve">4. В случае досрочного прекращения полномочий Собрания депутатов сельского поселения, досрочные выборы в указанное Собрание депутатов сельского поселения проводятся в сроки, установленные Федеральным законом от </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 xml:space="preserve">12.06.2002 г. № 67-ФЗ. </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 xml:space="preserve"> </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Статья 28. Депутат Собрания депутатов сельского поселения</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1. Депутатом Собрания депутатов сельского поселения может быть избран гражданин Российской Федерации, обладающий пассивным избирательным правом.</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2. Депутату Собрания депутатов сельского поселения обеспечиваются условия для беспрепятственного осуществления своих полномочий.</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3. Депутаты Собрания депутатов сельского поселения избираются на срок полномочий Собрания депутатов сельского поселения. Полномочия депутата начинаются со дня его избрания и прекращаются со дня начала работы Собрания депутатов сельского поселения нового созыва.</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 xml:space="preserve">4. Депутат Собрания депутатов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г. № 131-ФЗ, не может замещать иные государственные должности Российской Федерации, государственные должности Республики Дагестан, государственные должности государственной службы и муниципальные должности </w:t>
      </w:r>
      <w:r w:rsidRPr="00D16CA6">
        <w:rPr>
          <w:rFonts w:ascii="Times New Roman" w:hAnsi="Times New Roman" w:cs="Times New Roman"/>
          <w:sz w:val="28"/>
          <w:szCs w:val="28"/>
        </w:rPr>
        <w:lastRenderedPageBreak/>
        <w:t>муниципальной службы, и не может быть депутатом законодательных (представительных) органов государственной власти.</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5. Депутаты осуществляют свою деятельность на непостоянной основе. На постоянной основе могут работать не более 10 процентов депутатов от установленной численности Собрания депутатов сельского поселения.</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6. Осуществляющий свои полномочия на постоянной основе депутат Собрания депутатов сельского поселения не вправе:</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 xml:space="preserve">1) заниматься предпринимательской деятельностью лично или через доверенных лиц, а также участвовать в управлении хозяйствующим субъектом </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Республики Дагестан, ему не поручено участвовать в управлении этой организацией;</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 xml:space="preserve">7. Депутат Собрания депутатов сельского поселения должен соблюдать ограничения и запреты и исполнять обязанности, которые установлены Федеральным законом от 25.12.2008 г. № 273-ФЗ «О противодействии коррупции» </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и другими федеральными законами.</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8. Депутаты информируют избирателей о своей деятельности во время встреч с ними, а также через средства массовой информации.</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lastRenderedPageBreak/>
        <w:t>9.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 законами.</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10. Депутат Собрания депутатов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11. Депутат Собрания депутатов сельского поселения,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 xml:space="preserve">12. Порядок и основания прекращения полномочий депутатов Собрания депутатов сельского поселения определяются и регулируются федеральным законодательством, законодательством Республики Дагестан и настоящим Уставом. </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13. В целях осуществления своих полномочий депутат имеет право:</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1) участвовать при рассмотрении в органах местного самоуправления любых вопросов, затрагивающих интересы избирателей;</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2) проверять в установленном законом порядке сведения о нарушении прав и законных интересов граждан;</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3) проводить собрания избирателей округа, встречи с трудовыми коллективами и местными общественными объединениями.</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 xml:space="preserve">4) получать освобождение от выполнения производственных или служебных обязанностей по месту основной работы на время осуществления депутатской деятельности на основании официального уведомления о вызове в представительный орган местного самоуправления с возмещением расходов, связанных с депутатской деятельностью, в порядке и размерах, </w:t>
      </w:r>
      <w:r w:rsidRPr="00D16CA6">
        <w:rPr>
          <w:rFonts w:ascii="Times New Roman" w:hAnsi="Times New Roman" w:cs="Times New Roman"/>
          <w:sz w:val="28"/>
          <w:szCs w:val="28"/>
        </w:rPr>
        <w:lastRenderedPageBreak/>
        <w:t>устанавливаемых Собранием депутатов сельского поселения. При этом требование каких-либо других документов не допускается;</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5) получать возмещение расходов, связанных с депутатской деятельностью, в порядке и размерах, устанавливаемых Собранием депутатов сельского поселения;</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6) пользоваться, в случае работы на постоянной профессиональной основе, для осуществления депутатской деятельности в здании администрации местного самоуправления отдельным служебным помещением, оборудованным мебелью, оргтехникой и средствами связи;</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14. Гарантии осуществления полномочий депутата Собрания депутатов сельского поселения устанавливаются настоящим Уставом в соответствии с федеральными законами и законами Республики Дагестан.</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 xml:space="preserve"> </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Статья 29. Досрочное прекращение полномочий депутата Собрания депутатов сельского поселения</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1. Полномочия депутата Собрания депутатов сельского поселения прекращаются досрочно в случае:</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1) смерти;</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2) отставки по собственному желанию;</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3) признания судом недееспособным или ограниченно дееспособным;</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4) признания судом безвестно отсутствующим или объявления умершим;</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5) вступления в отношении его в законную силу обвинительного приговора суда;</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6) выезда за пределы Российской Федерации на постоянное место жительства;</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lastRenderedPageBreak/>
        <w:t>8) досрочного прекращения полномочий Собрания депутатов сельского поселения;</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9) призыва на военную службу или направления на заменяющую ее альтернативную гражданскую службу;</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 xml:space="preserve">10) в иных случаях, установленных Федеральным законом от 06.10.2003 г. </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 131-ФЗ и иными федеральными законами.</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2. Полномочия депутата сельского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от 06.10.2003 №131-ФЗ.</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3. Решение Собрания депутатов сельского поселения о досрочном прекращении полномочий депутата Собрания депутатов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сельского поселения, - не позднее чем через 3 месяца со дня появления такого основания.</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Если Собрание депутатов сельского поселения не принимает соответствующее решение в установленный срок, полномочия депутата Собрания депутатов сельского поселения считаются прекращенными со дня, следующего за днем окончания данного срока.</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 xml:space="preserve"> </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Статья 30. Глава сельского поселения</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1. Глава сельского поселения является высшим должностным лицом сельского поселения, наделяется настоящим Уставом в соответствии с Федеральным законом от 06.10.2003 г. №131-ФЗ собственными полномочиями по решению вопросов местного значения.</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2. Глава сельского поселения избирается Собранием депутатов сельского поселения из числа кандидатов, представленных конкурсной комиссией по результатам конкурса сроком на пять лет.</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 xml:space="preserve">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 </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3. Порядок проведения конкурса по отбору кандидатур на должность Главы сельского поселения устанавливается Собранием депутатов сельского поселения.</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lastRenderedPageBreak/>
        <w:t>4. При прекращении полномочий Главы сельского поселения назначение конкурса по отбору кандидатур на должность Главы сельского поселения осуществляется не позднее тридцати дней со дня прекращения полномочий Главы сельского поселения.</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5. Глава сельского поселения в пределах своих полномочий, установленных федеральными законами, законами Республики Дагестан, уставом сельского поселения, нормативными правовыми актами Собрания депутатов сельского поселения, издает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Дагестан, а также распоряжения администрации сельского поселения по вопросам организации работы администрации сельского поселения.</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Глава сельского поселения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№131-ФЗ, другими федеральными законами.</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6. Постановления и распоряжения Главы сельского поселения, изданные в пределах его компетенции, обязательны к исполнению всеми предприятиями, учреждениями, организациями, должностными лицами и гражданами на территории сельского поселения.</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7. Глава сельского поселения не может быть депутатом Государственной Думы Федерального Собрания Российской Федерации, членам Совета Федерации Федерального Собрания Российской Федерации, депутатом законодательных (представительных) органов государственной власти Республики Дагестан, занимать иные государственные должности Российской Федерации, государственные должности Республики Дагестан, а также должности государственной гражданской службы и должности муниципальной службы.</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 xml:space="preserve">Глава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г. №131-ФЗ. </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8. Осуществляющий свои полномочия Глава сельского поселения не вправе:</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 xml:space="preserve">1) заниматься предпринимательской деятельностью лично или через доверенных лиц, а также участвовать в управлении хозяйствующим субъектом </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lastRenderedPageBreak/>
        <w:t>(за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Республики Дагестан, ему не поручено участвовать в управлении этой организацией;</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9. Глава сельского поселения должен соблюдать ограничения и запреты и исполнять обязанности, которые установлены Федеральным законом от 25.12.2008 №273-ФЗ «О противодействии коррупции» и другими федеральными законами.</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10. Гарантии прав Главы сельского поселения при привлечении его к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 xml:space="preserve">11. Глава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сельского поселения, в том числе по истечении срока его полномочий. Данное положение не распространяется на случаи, когда Главой сельского поселения были допущены публичные оскорбления, клевета или иные </w:t>
      </w:r>
      <w:r w:rsidRPr="00D16CA6">
        <w:rPr>
          <w:rFonts w:ascii="Times New Roman" w:hAnsi="Times New Roman" w:cs="Times New Roman"/>
          <w:sz w:val="28"/>
          <w:szCs w:val="28"/>
        </w:rPr>
        <w:lastRenderedPageBreak/>
        <w:t>нарушения, ответственность за которые предусмотрена федеральным законом.</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12. Глава сельского поселения,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13. Глава сельского поселения в своей деятельности подконтролен и подотчетен населению и Собранию депутатов сельского поселения.</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 xml:space="preserve"> </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Статья 31. Полномочия Главы сельского поселения</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1. Глава сельского поселения обладает следующими полномочиями:</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2) подписывает и обнародует в порядке, установленном настоящим Уставом, решения, принятые Собранием депутатов сельского поселения;</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3) издает в пределах своих полномочий постановления, распоряжения;</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4) инициирует созыв внеочередного заседания Собрания депутатов сельского поселения;</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5) организует выполнение решений Собрания депутатов сельского поселения в рамках своих полномочий;</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6) обладает правом внесения в Собрание депутатов сельского поселения проектов муниципальных правовых актов;</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7) представляет на утверждение Собрания депутатов сельского поселения проект бюджета сельского поселения и отчет об его исполнении;</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8) представляет на рассмотрение Собрания депутатов сельского поселения проекты нормативных правовых актов о введении или отмене местных налогов и сборов, а также другие правовые акты, предусматривающие расходы, покрываемые за счет бюджета сельского поселения;</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9) исполняет бюджет сельского поселения, утвержденный Собранием депутатов сельского поселения, распоряжается средствами сельского поселения в соответствии с утвержденным Собранием депутатов сельского поселения бюджетом и бюджетным законодательством Российской Федерации;</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lastRenderedPageBreak/>
        <w:t>10) формирует администрацию сельского поселения и руководит ее деятельностью в соответствии с настоящим Уставом и Положением об администрации;</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 xml:space="preserve">11) назначает и освобождает от должности заместителя Главы администрации по согласованию с Собранием депутатов сельского поселения; </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12) назначает и освобождает от должности сотрудников администрации сельского поселения и утверждает их должностные инструкции;</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13) принимает меры поощрения и дисциплинарной ответственности к назначенным им должностным лицам;</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 xml:space="preserve">14) исполняет полномочия председателя Собрания депутатов сельского поселения, в соответствии с Регламентом Собрания депутатов сельского поселения; </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15) представляет на утверждение Собрания депутатов сельского поселения планы и программы социально - экономического развития сельского поселения, отчеты об их исполнении;</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16) заключает договоры и соглашения от имени сельского поселения, открывает счета в банках;</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17) рассматривает отчеты и доклады руководителей органов администрации сельского поселения;</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18) организует проверку деятельности органов администрации сельского поселения в соответствии с федеральными законами, законами Республики Дагестан и настоящим Уставом;</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19) принимает меры по обеспечению и защите интересов сельского поселения в суде, арбитражном суде, а также соответствующих органах государственной власти и управления;</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20) от имени сельского поселения подписывает исковые заявления в суды;</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21)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Дагестан.</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 xml:space="preserve">22) в соответствии с федеральным законодательством и законодательством Республики Дагестан отменяет или приостанавливает действие распоряжений, принятых заместителем Главы администрации сельского поселения, в случае, если они противоречат Конституции Российской Федерации, федеральным законам, Конституции Республики Дагестан, законам Республики Дагестан, </w:t>
      </w:r>
      <w:r w:rsidRPr="00D16CA6">
        <w:rPr>
          <w:rFonts w:ascii="Times New Roman" w:hAnsi="Times New Roman" w:cs="Times New Roman"/>
          <w:sz w:val="28"/>
          <w:szCs w:val="28"/>
        </w:rPr>
        <w:lastRenderedPageBreak/>
        <w:t>настоящему Уставу, а также решениям Собрания депутатов сельского поселения;</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 xml:space="preserve">23) утверждает уставы муниципальных предприятий и учреждений, назначает на контрактной основе и освобождает от занимаемой должности руководителей муниципальных предприятий и учреждений; </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24) получает от предприятий, учреждений и организаций, расположенных на территории сельского поселения, сведения, необходимые для анализа социально - экономического развития сельского поселения в соответствии с установленным порядком;</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25) координирует деятельность органов территориального общественного самоуправления;</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26) вносит на рассмотрение Собрания депутатов сельского поселения проекты актов о внесении изменений и дополнений в Устав сельского поселения;</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27) возглавляет и координирует деятельность по предотвращению чрезвычайных ситуаций в сельском поселении и ликвидации их последствий;</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28)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2. Глава сельского поселения осуществляет полномочия председателя Собрания депутатов сельского поселения и иные полномочия в соответствии с федеральным законодательством, законодательством Республики Дагестан и настоящим Уставом.</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3. Глава сельского поселения представляет Собранию депутатов сельского поселения ежегодные отчеты о результатах своей деятельности, о результатах деятельности администрации и иных подведомственных ему органов местного самоуправления, в том числе о решении вопросов, поставленных Собранием депутатов сельского поселения.</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 xml:space="preserve"> </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Статья 32. Досрочное прекращение полномочий Главы сельского поселения</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1. Полномочия Главы сельского поселения прекращаются досрочно в случае:</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1) смерти;</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2) отставки по собственному желанию;</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3) удаления в отставку в соответствии со статьей 74.1 Федерального закона от 06.10.2003 г. № 131-ФЗ;</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lastRenderedPageBreak/>
        <w:t xml:space="preserve">4) отрешения от должности в соответствии со статьей 74 Федерального закона от 06.10.2003 г. № 131-ФЗ; </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5) признания судом недееспособным или ограниченно дееспособным;</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6) признания судом безвестно отсутствующим или объявления умершим;</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7) вступления в отношении его в законную силу обвинительного приговора суда;</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8) выезда за пределы Российской Федерации на постоянное место жительства;</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10) отзыва избирателями;</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11) установленной в судебном порядке стойкой неспособности по состоянию здоровья осуществлять полномочия Главы сельского поселения;</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12) преобразования сельского поселения, осуществляемого в соответствии с частями 3, 5, 6.2 статьи 13 Федерального закона от 06.10.2003 г. № 131-ФЗ, а также в случае упразднения сельского поселения;</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13) утраты сельским поселением статуса сельского поселения в случае его объединения с городским округом;</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14)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2. Полномочия Главы сельского поселения, прекращаются досрочно в случае несоблюдения ограничений, установленных Федеральным законом от 06.10.2003 №131-ФЗ.</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 xml:space="preserve">3. В случае досрочного прекращения полномочий Главы сельского поселения либо невозможности их осуществления, его полномочия, за исключением полномочий председателя Собрания сельского поселения, до вступления в должность вновь избранного Главы сельского поселения временно исполняет </w:t>
      </w:r>
      <w:r w:rsidRPr="00D16CA6">
        <w:rPr>
          <w:rFonts w:ascii="Times New Roman" w:hAnsi="Times New Roman" w:cs="Times New Roman"/>
          <w:sz w:val="28"/>
          <w:szCs w:val="28"/>
        </w:rPr>
        <w:lastRenderedPageBreak/>
        <w:t>заместитель Главы  (секретарь) администрации  в соответствии с правовым актом администрации о распределении обязанностей либо со специально изданным по данному вопросу правовым актом администрации в соответствии с настоящим Уставом.</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 xml:space="preserve"> </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Статья 33. Администрация сельского поселения</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1. Администрация сельского поселения – исполнительно-распорядительный орган местного самоуправления сельского поселения,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Дагестан.</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2. Администрация сельского поселения обладает правами юридического лица.</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3. Главой администрации сельского поселения является Глава сельского поселения. Глава сельского поселения руководит администрацией сельского поселения на принципах единоначалия.</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4.Администрация сельского поселения является главным распорядителем средств бюджета сельского поселения, предусмотренных на содержание администрации сельского поселения и реализацию возложенных на нее полномочий.</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 xml:space="preserve">5. Администрация сельского поселения осуществляет свою деятельность в соответствии с нормативными актами Российской Федерации, Республики Дагестан, настоящим Уставом, решениями Собрания депутатов сельского поселения, Положением об администрации сельского поселения, утверждаемым Собранием депутатов сельского поселения, и постановлениями Главы сельского поселения. </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 xml:space="preserve"> </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Статья 34. Структура администрации сельского поселения</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1. Структура администрации сельского поселения утверждается Собранием депутатов сельского поселения по представлению Главы сельского поселения, возглавляющего администрацию сельского поселения.</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Администрация сельского поселения формируется Главой сельского поселения в соответствии с федеральными законами, законами Республики Дагестан и настоящим Уставом.</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 xml:space="preserve">2. Штатное расписание администрации сельского поселения утверждается Главой сельского поселения на основе структуры администрации сельского </w:t>
      </w:r>
      <w:r w:rsidRPr="00D16CA6">
        <w:rPr>
          <w:rFonts w:ascii="Times New Roman" w:hAnsi="Times New Roman" w:cs="Times New Roman"/>
          <w:sz w:val="28"/>
          <w:szCs w:val="28"/>
        </w:rPr>
        <w:lastRenderedPageBreak/>
        <w:t>поселения, исходя из расходов на содержание администрации сельского поселения, предусмотренных бюджетом сельского поселения.</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3. Заместитель Главы (секретарь) администрации назначается на должность Главой сельского поселения по согласованию с Собранием депутатов сельского поселения.</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Заместитель Главы (секретарь) администрации осуществляет функции в соответствии с распределением обязанностей, установленным Главой сельского поселения.</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Заместитель Главы (секретарь) администрации сельского поселения:</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1) координирует деятельность курируемых структурных подразделений администрации сельского поселения;</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2) осуществляет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3) вносит Главе сельского поселения проекты правовых актов и иные предложения в пределах своей компетенции;</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4) рассматривает обращения граждан, ведет прием граждан по вопросам, относящимся к его компетенции;</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5) решает иные вопросы в соответствии с федеральным и региональным законодательством, настоящим Уставом.</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4. Должностные инструкции для сотрудников органов администрации сельского поселения утверждаются руководителем соответствующего органа администрации сельского поселения.</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5. Финансирование администрации сельского поселения и ее органов осуществляется в соответствии с утвержденным Собранием депутатов сельского поселения бюджетом и выделенными средствами расходов на управление.</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 xml:space="preserve"> </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Статья 35. Полномочия администрации сельского поселения</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1. К компетенции администрация сельского поселения относится:</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 xml:space="preserve">1) обеспечение исполнения полномочий органов местного самоуправления сельского поселения по решению вопросов местного значения сельского поселения в соответствии с федеральными законами, нормативными правовыми актами Собрания депутатов сельского поселения и </w:t>
      </w:r>
      <w:proofErr w:type="gramStart"/>
      <w:r w:rsidRPr="00D16CA6">
        <w:rPr>
          <w:rFonts w:ascii="Times New Roman" w:hAnsi="Times New Roman" w:cs="Times New Roman"/>
          <w:sz w:val="28"/>
          <w:szCs w:val="28"/>
        </w:rPr>
        <w:lastRenderedPageBreak/>
        <w:t>постановлениями</w:t>
      </w:r>
      <w:proofErr w:type="gramEnd"/>
      <w:r w:rsidRPr="00D16CA6">
        <w:rPr>
          <w:rFonts w:ascii="Times New Roman" w:hAnsi="Times New Roman" w:cs="Times New Roman"/>
          <w:sz w:val="28"/>
          <w:szCs w:val="28"/>
        </w:rPr>
        <w:t xml:space="preserve"> и распоряжениями Главы сельского поселения и настоящим Уставом;</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2) управление и распоряжение муниципальной собственностью сельского поселения;</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3) осуществление отдельных государственных полномочий, переданных органам местного самоуправления федеральными законами и законами Республики Дагестан.</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4) осуществление функций эмитента ценных бумаг сельского поселения;</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5) разработка и утверждение схемы размещения нестационарных торговых объектов, в порядке, установленном уполномоченным органом исполнительной власти Республики Дагестан.</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2. Администрация сельского поселения обладает иными полномочиями, определенными федеральными законами, законами Республики Дагестан и настоящим Уставом.</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3. Администрация сельского поселения может создавать свои органы, функции и полномочия которых, а также организация и порядок деятельности определяются Положениями об органах местной администрации, утверждаемыми Собранием депутатов сельского поселения.</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 xml:space="preserve"> </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Статья 36. Муниципальный контроль</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 xml:space="preserve">1. Органом местного самоуправления, уполномоченным на осуществление муниципального контроля в соответствии с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26.12.2008 г. № 294-ФЗ), является администрация сельского поселения, которая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Дагестан. </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г. № 294-ФЗ.</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lastRenderedPageBreak/>
        <w:t>2. Структура, полномочия, функции и порядок деятельности администрации сельского поселения по осуществлению муниципального контроля, а также определение перечня должностных лиц администрации сельского поселения и их полномочий осуществляются в соответствии с настоящим Уставом и иным муниципальным правовым актом.</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3. К полномочиям администрации сельского поселения в области муниципального контроля относятся:</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1) организация и осуществление муниципального контроля на территории сельского поселения;</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Республики Дагестан;</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утверждается Правительством Российской Федерации;</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5) осуществление иных предусмотренных федеральными законами, законами Республики Дагестан полномочий.</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 xml:space="preserve"> </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Статья 37. Контрольно-счетный орган сельского поселения</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1. Контрольно-счетный орган сельского поселения - Контрольно-счетная комиссия сельского поселения является постоянно действующим органом внешнего муниципального финансового контроля и образуется Собранием депутатов сельского поселения.</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 xml:space="preserve">2. Порядок организации и деятельности контрольно-счетного органа сельского поселения определяется Федеральным законом от 07.02.2011 г.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06.10.2003 г. №131-ФЗ,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lastRenderedPageBreak/>
        <w:t>В случаях и порядке, установленных федеральными законами, правовое регулирование организации и деятельности контрольно-счетного органа сельского поселения осуществляется также законами Республики Дагестан.</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 xml:space="preserve"> </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Статья 38. Избирательная комиссия сельского поселения</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1. Избирательная комиссия сельского поселения организует подготовку и проведение муниципальных выборов, местного референдума, голосования по отзыву Главы сельского поселения, голосования по вопросам изменения границ сельского поселения, преобразования сельского поселения.</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 xml:space="preserve">2. Избирательная комиссия сельского поселения является муниципальным органом, который не входит в структуру органов местного самоуправления. </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3. Срок полномочий избирательной комиссии сельского поселения 5 лет. Данная норма вступает в силу после истечения срока полномочий действующей избирательной комиссии сельского поселения.</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Если срок полномочий избирательной комиссии сельского поселения истекает в период избирательной кампании, после назначения референдума и до окончания кампании референдума, в которых участвует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Собрания депутатов сельского поселения. Полномочия избирательной комиссии сельского поселения могут быть прекращены досрочно законом Республики Дагестан в случае преобразования сельского поселения. Днем досрочного прекращения полномочий избирательной комиссии сельского поселения является день вступления в силу закона Республики Дагестан о преобразовании сельского поселения.</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4. Избирательная комиссия сельского поселения формируется в количестве   восьми членов с правом решающего голоса, в соответствии со статьями 22, 24 Федерального закона от 12.06.2002 г. № 67-ФЗ, статьями 4, 24 Закона Республики Дагестан от 12.03.2004 г. № 7 «Об избирательных комиссиях в Республике Дагестан».</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 xml:space="preserve">5. Формирование избирательной комиссии сельского поселения осуществляется Собранием депутатов сельского поселения на основе предложений, указанных в пункте 2 статьи 22 Федерального закона от 12.06.2002 г. № 67-ФЗ, предложений собраний избирателей по месту жительства, работы, службы, учебы, а также предложений избирательной комиссии сельского поселения предыдущего состава, избирательной </w:t>
      </w:r>
      <w:r w:rsidRPr="00D16CA6">
        <w:rPr>
          <w:rFonts w:ascii="Times New Roman" w:hAnsi="Times New Roman" w:cs="Times New Roman"/>
          <w:sz w:val="28"/>
          <w:szCs w:val="28"/>
        </w:rPr>
        <w:lastRenderedPageBreak/>
        <w:t>комиссии Республики Дагестан, избирательной комиссии муниципального района, территориальной комиссии.</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6. Собрание депутатов сельского поселения обязано назначить половину от общего числа членов избирательной комиссии сельского поселения на основе поступивших предложений:</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 xml:space="preserve">б) политических партий, выдвинувших списки кандидатов, допущенные к распределению депутатских мандатов в Народном Собрании Республики Дагестан, а также политических партий, выдвинувших списки кандидатов, которым переданы депутатские мандаты в соответствии с законом Республики Дагестан, предусмотренным пунктом 17 статьи 35 Федерального закона от 12.06.2002 г. </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 67-ФЗ;</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в) избирательных объединений, выдвинувших списки кандидатов, допущенные к распределению депутатских мандатов в Собрании депутатов сельского поселения.</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7. Собрание депутатов сельского поселения обязано назначить половину от общего числа членов избирательной комиссии поселения на основе поступивших предложений избирательной комиссии муниципального района, территориальной комиссии в следующем порядке:</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а) если полномочия избирательной комиссии муниципального района не возложены на территориальную комиссию, два члена избирательной комиссии поселения назначаются на основе предложений избирательной комиссии муниципального района, остальные члены избирательной комиссии сельского поселения назначаются на основе предложений территориальной комиссии;</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б) если полномочия избирательной комиссии муниципального района возложены на территориальную комиссию, члены избирательной комиссии сельского поселения назначаются на основе предложений территориальной комиссии;</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в) если полномочия территориальной комиссии возложены на избирательную комиссию муниципального района, члены избирательной комиссии сельского поселения назначаются на основе предложений избирательной комиссии муниципального района.</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lastRenderedPageBreak/>
        <w:t>8. Предложения избирательной комиссии муниципального района, территориальной комиссии, указанные в пункте 7 настоящей статьи, готовятся с учетом предложений общественных объединений, за исключением общественных объединений, указанных в пункте 6 настоящей статьи, с учетом предложений собраний избирателей по месту жительства, работы, службы, учебы, а также предложений избирательной комиссии соответствующего муниципального образования предыдущего состава.</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9. В случае, если указанных в пунктах 6 и 7 настоящей статьи поступивших предложений не достаточно для реализации соответственно пунктов 6 и 7 настоящей статьи, назначение оставшихся членов комиссии осуществляется на основе предложений, предусмотренных пунктом 5 настоящей статьи.</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10. Полномочия избирательной комиссии сельского поселения в порядке, установленном законом, могут быть возложены на иную избирательную комиссию.</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11. Иные вопросы формирования, компетенции и полномочии, а также порядок деятельности избирательной комиссии сельского поселения устанавливаются Федеральным законом от 12.06.2002 г. № 67-ФЗ и Законом Республики Дагестан от 12.03.2004 г. № 7 «Об избирательных комиссиях в Республике Дагестан».</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 xml:space="preserve"> </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Статья 39. Органы местного самоуправления – юридические лица</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1. От имени сельского поселения приобретать и осуществлять имущественные и иные права и обязанности, выступать в суде без доверенности могут глава сельского поселения, другие должностные лица местного самоуправления в соответствии с настоящим Уставом.</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2. Органы местного самоуправления, которые в соответствии с Федеральным законом от 06.10.2003 г. № 131-ФЗ и уставом сельского поселения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 от 08.08.2001 г. № 129-ФЗ «О государственной регистрации юридических лиц и индивидуальных предпринимателей».</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 xml:space="preserve">Собрание депутатов </w:t>
      </w:r>
      <w:proofErr w:type="gramStart"/>
      <w:r w:rsidRPr="00D16CA6">
        <w:rPr>
          <w:rFonts w:ascii="Times New Roman" w:hAnsi="Times New Roman" w:cs="Times New Roman"/>
          <w:sz w:val="28"/>
          <w:szCs w:val="28"/>
        </w:rPr>
        <w:t>сельского поселения</w:t>
      </w:r>
      <w:proofErr w:type="gramEnd"/>
      <w:r w:rsidRPr="00D16CA6">
        <w:rPr>
          <w:rFonts w:ascii="Times New Roman" w:hAnsi="Times New Roman" w:cs="Times New Roman"/>
          <w:sz w:val="28"/>
          <w:szCs w:val="28"/>
        </w:rPr>
        <w:t xml:space="preserve"> и администрация сельского поселения как юридические лица действуют на основании общих для организаций данного вида положений Федерального закона от 06.10.2003 г. № 131-ФЗ в соответствии с Гражданским кодексом Российской Федерации применительно к казенным учреждениям.</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lastRenderedPageBreak/>
        <w:t>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3. Основаниями для государственной регистрации органов администрации в качестве юридических лиц являются решение Собрания депутатов сельского поселения об учреждении соответствующего органа в форме муниципального казенного учреждения и утверждение положения о нем этим Собранием депутатов по представлению Главы сельского поселения.</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 xml:space="preserve"> </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Статья 40. Муниципальная служба, должности муниципальной службы</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 xml:space="preserve">2. Должности муниципальной службы сельского поселения (далее – должности муниципальной службы) устанавливаются решением Собрания депутатов сельского поселения в соответствии с Законом Республики Дагестан от 10.06.2008 г. №28 </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«О перечне муниципальных должностей и Реестре должностей муниципальной службы в Республике Дагестан».</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3.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решением Собрания депутатов сельского поселения на основе типовых квалификационных требований для замещения должностей муниципальной службы, которые определяются Законом Республики Дагестан в соответствии с классификацией должностей муниципальной службы.</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 xml:space="preserve">4. Муниципальным служащим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законами и законами Республики Дагестан, обязанности по должности </w:t>
      </w:r>
      <w:r w:rsidRPr="00D16CA6">
        <w:rPr>
          <w:rFonts w:ascii="Times New Roman" w:hAnsi="Times New Roman" w:cs="Times New Roman"/>
          <w:sz w:val="28"/>
          <w:szCs w:val="28"/>
        </w:rPr>
        <w:lastRenderedPageBreak/>
        <w:t>муниципальной службы за денежное содержание, выплачиваемое за счет средств бюджета сельского поселения.</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 xml:space="preserve"> </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Статья 41. Условия и порядок прохождения муниципальной службы</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 xml:space="preserve">1. Условия и порядок прохождения муниципальной службы в сельском поселении регулируются Федеральным законом от 02.03.2007 г. № 25-ФЗ </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«О муниципальной службе в Российской Федерации» (далее - Федеральный закон от 02.03.2007 г. № 25-ФЗ) и принимаемыми в соответствии с ним законами Республики Дагестан, настоящим Уставом и иными муниципальными правовыми актами.</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Положение о проведении аттестации муниципальных служащих утверждается решением Собрания депутатов сельского поселения в соответствии с типовым положением о проведении аттестации муниципальных служащих, утверждаемым Законом Республики Дагестан.</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 xml:space="preserve"> </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Статья 42. Порядок прохождения и гарантии муниципальной службы</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1. Поступление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от 02.03.2007 г. № 25-ФЗ.</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При замещении должности муниципальной службы в сельском поселении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 xml:space="preserve">Порядок проведения конкурса на замещение должности муниципальной службы устанавливается муниципальным правовым актом, принимаемым Собранием депутатов сельского поселения.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w:t>
      </w:r>
      <w:r w:rsidRPr="00D16CA6">
        <w:rPr>
          <w:rFonts w:ascii="Times New Roman" w:hAnsi="Times New Roman" w:cs="Times New Roman"/>
          <w:sz w:val="28"/>
          <w:szCs w:val="28"/>
        </w:rPr>
        <w:lastRenderedPageBreak/>
        <w:t>конкурсной комиссии в сельском поселении и порядок ее формирования устанавливаются Собранием депутатов сельского поселения.</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2. Правовые основы муниципальной службы в Российской Федерации составляют Конституция Российской Федерации, а также Федеральный закон от 02.03.2007 г. № 25-ФЗ и другие федеральные законы, иные нормативные правовые акты Российской Федерации, Конституция Республики Дагестан, законы и иные нормативные правовые акты Республики Дагестан, настоящий Устав и иные муниципальные правовые акты.</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 xml:space="preserve">3. На муниципальных служащих распространяется действие трудового законодательства с особенностями, предусмотренными Федеральным законом </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от 02.03.2007 г. № 25-ФЗ.</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 xml:space="preserve"> </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ГЛАВА V. МУНИЦИПАЛЬНЫЕ ПРАВОВЫЕ АКТЫ</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 xml:space="preserve"> </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Статья 43. Система муниципальных правовых актов сельского поселения</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 xml:space="preserve">1. По вопросам местного значения население сельского поселения непосредственно, органы местного самоуправления и должностные лица местного самоуправления принимают муниципальные правовые акты. </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2. Муниципальный правовой акт - решение, принятое непосредственно населением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Республики Дагестан, а также по иным вопросам, отнесенным уставом сельского поселения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сельского поселения, устанавливающие либо изменяющие общеобязательные правила или имеющие индивидуальный характер.</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 xml:space="preserve">3. Муниципальные нормативные правовые акты, затрагивающие вопросы осуществления предпринимательской и инвестиционной деятельности, в </w:t>
      </w:r>
      <w:r w:rsidRPr="00D16CA6">
        <w:rPr>
          <w:rFonts w:ascii="Times New Roman" w:hAnsi="Times New Roman" w:cs="Times New Roman"/>
          <w:sz w:val="28"/>
          <w:szCs w:val="28"/>
        </w:rPr>
        <w:lastRenderedPageBreak/>
        <w:t>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Республики Дагестан.</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4. В систему муниципальных правовых актов входят:</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1) устав сельского поселения, правовые акты, принятые на местном референдуме;</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 xml:space="preserve">2) нормативные и иные правовые акты Собрания депутатов сельского поселения; </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3) правовые акты Главы сельского поселения, администрации сельского поселения и иных органов местного самоуправления и должностных лиц местного самоуправления, предусмотренных уставом сельского поселения.</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5. Устав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6. Муниципальные правовые акты сельского поселения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Конституции Республики Дагестан, законам Республики Дагестан, иным нормативным правовым актам Республики Дагестан.</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7.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Республики Дагестан.</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 xml:space="preserve">8. По вопросам осуществления отдельных государственных полномочий, переданных органам местного самоуправления сельского поселения федеральными законами и законами Республики Дагестан, принимаются муниципальные правовые акты на основании и во исполнение положений, установленных соответствующими федеральными законами, законами Республики Дагестан. </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 xml:space="preserve">9. Если для реализации решения, принятого путем прямого волеизъявления населения сельского поселения, дополнительно требуется принятие (издание) </w:t>
      </w:r>
      <w:r w:rsidRPr="00D16CA6">
        <w:rPr>
          <w:rFonts w:ascii="Times New Roman" w:hAnsi="Times New Roman" w:cs="Times New Roman"/>
          <w:sz w:val="28"/>
          <w:szCs w:val="28"/>
        </w:rPr>
        <w:lastRenderedPageBreak/>
        <w:t>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10.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сельского поселения или досрочного прекращения полномочий Собрания депутатов сельского поселения.</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 xml:space="preserve"> </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Статья 44. Устав сельского поселения</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1. Устав сельского поселения, муниципальный правовой акт о внесении изменений и дополнений в Устав поселения принимаются Собранием депутатов сельского поселения большинством в 2/3 голосов от установленной численности депутатов.</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 xml:space="preserve">2. Проект устава сельского поселения, проект муниципального правового акта о внесении изменений и дополнений в устав сельского поселения не позднее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опубликованию (обнародованию) с одновременным опубликованием (обнародованием) установленного Собранием депутатов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В случае, если изменения и дополнения вносятся в целях приведения устава сельского поселения в соответствие с Конституцией Российской Федерации, федеральными законами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сельского поселения, а также порядка участия граждан в его обсуждении.</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3. По проекту устава сельского поселения и проекту муниципального правового акта о внесении изменений и дополнений в настоящий Устав проводятся публичные слушания, объявление о дате, времени и месте проведения которых должно быть опубликовано или обнародовано вместе с соответствующим проектом не ранее чем за 15 дней до дня их проведения.</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lastRenderedPageBreak/>
        <w:t>4. Устав сельского поселения, муниципальный правовой акт о внесении изменений и дополнений в устав сельского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от 21.07.2005 г. № 97-ФЗ.</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5. Устав сельского поселения, муниципальный правовой акт о внесении изменений и дополнений в устав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сельского поселения обязан опубликовать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6. Глава сельского поселения в течение 10 дней со дня официального опубликования (обнародования) устава сельского поселения, муниципального правового акта о внесении изменений в устав сельского поселения обязан направить в регистрирующий орган сведения об источнике и о дате официального опубликования (обнародования) устава сельского поселения, муниципального правового акта о внесении изменений в устав сельского поселения.</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7. Изменения и дополнения, внесенные в устав сельского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Собрания депутатов сельского поселения, принявшего муниципальный правовой акт о внесении в устав указанных изменений и дополнений.</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 xml:space="preserve"> </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Статья 45. Подготовка и принятие муниципальных правовых актов</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1. Проекты муниципальных правовых актов могут вноситься депутатами Собрания депутатов сельского поселения, главой сельского поселения, иными выборными органами местного самоуправления, прокурором района,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настоящим Уставом.</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lastRenderedPageBreak/>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3. Нормативные правовые акты Собрания депутатов сельского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сельского поселения только по инициативе Главы сельского поселения или при наличии заключения Главы сельского поселения.</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4. Решения Собрания депутатов сельского поселения принимаются на заседании Собрания депутатов сельского поселения в соответствии с Регламентом Собрания депутатов сельского поселения.</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 xml:space="preserve">5. Решения Собрания депутатов сельского поселения принимаются простым большинством голосов от числа присутствующих депутатов Собрания депутатов сельского поселения, </w:t>
      </w:r>
      <w:proofErr w:type="gramStart"/>
      <w:r w:rsidRPr="00D16CA6">
        <w:rPr>
          <w:rFonts w:ascii="Times New Roman" w:hAnsi="Times New Roman" w:cs="Times New Roman"/>
          <w:sz w:val="28"/>
          <w:szCs w:val="28"/>
        </w:rPr>
        <w:t>кроме случаев</w:t>
      </w:r>
      <w:proofErr w:type="gramEnd"/>
      <w:r w:rsidRPr="00D16CA6">
        <w:rPr>
          <w:rFonts w:ascii="Times New Roman" w:hAnsi="Times New Roman" w:cs="Times New Roman"/>
          <w:sz w:val="28"/>
          <w:szCs w:val="28"/>
        </w:rPr>
        <w:t xml:space="preserve"> предусмотренных настоящим Уставом. Иные акты Собрания депутатов сельского поселения принимается в порядке, установленном Регламентом Собрания депутатов сельского поселения.</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6.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Республики Дагестан.</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 xml:space="preserve"> </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 xml:space="preserve">Статья 46. Подписание и вступление в силу муниципальных правовых актов </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1. Нормативный правовой акт, принятый Собранием депутатов сельского поселения, направляется Главе сельского поселения для подписания и обнародования в течение 10 дней.</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lastRenderedPageBreak/>
        <w:t>Глава сельского поселения имеет право отклонить указанное решение. В этом случае решение в течение 10 дней возвращается в Собрание депутатов сельского поселения с мотивированным обоснованием его отклонения либо с предложениями о внесении в него изменений и дополнений. Если Глава сельского поселения отклонит решение, оно вновь рассматривается Собранием депутатов сельского поселения. Если при повторном рассмотрении названное решение будет одобрено в ранее принятой редакции большинством не менее двумя третями голосами от установленной численности депутатов Собрания депутатов сельского поселения, оно подлежит подписанию Главой сельского поселения в течение семи дней и опубликованию (обнародованию).</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2. Муниципальные правовые акты вступают в силу с момента подписания, за исключением нормативных правовых актов Собрания депутатов сельского поселения о налогах и сборах и муниципальных правовых актов, затрагивающие права, свободы и обязанности человека и гражданина.</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3. Нормативные правовые акты о налогах и сборах вступают в силу в порядке, определенном Налоговым Кодексом Российской Федерации.</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4.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5.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Главы сельского поселения.</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6. Официальное обнародование производится путем доведения текста муниципального правового акта до сведения жителей сельского поселения.</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 xml:space="preserve">Текст муниципального правового акта размещается на информационных стендах в здании администрации сельского поселения, иных местах, определенных Главой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10 календарных дней. </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сельского поселения.</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По результатам официального обнародования муниципального правового акта составляется справка, в которой указываются форма и сроки обнародования. Справку об обнародовании муниципального правового акта подписывает Глава сельского поселения.</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lastRenderedPageBreak/>
        <w:t xml:space="preserve"> </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Статья 47. Приостановление и отмена муниципальных правовых актов</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Дагестан, - уполномоченным органом государственной власти Российской Федерации (уполномоченным органом государственной власти Республики Дагестан).</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2. Признание по решению суда закона Республики Дагестан об установлении статуса сельского поселения недействующим до вступления в силу нового закона Республики Дагестан об установлении статуса сельского поселения не может являться основанием для признания в судебном порядке недействующими муниципальных правовых актов указанного сельского поселения, принятых до вступления решения суда в законную силу, или для отмены данных муниципальных правовых актов.</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 xml:space="preserve"> </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lastRenderedPageBreak/>
        <w:t>ГЛАВА VI. ЭКОНОМИЧЕСКАЯ ОСНОВА МЕСТНОГО САМОУПРАВЛЕНИЯ</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 xml:space="preserve"> </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Статья 48. Муниципальное имущество и порядок его формирования</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1. Экономическую основу местного самоуправления сельского поселения составляют находящееся в муниципальной собственности имущество, средства местного бюджета, а также имущественные права сельского поселения.</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2. Муниципальная собственность признается и защищается государством наравне с иными формами собственности.</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3. В собственности сельского поселения может находиться:</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1) имущество, предназначенное для вопросов местного значения;</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2) имущество, предназначенное для осуществления отдельных государственных полномочий, переданных органам местного самоуправления сельского поселения, в случаях, установленных федеральными законами и законами Республики Дагестан, а также имущество, предназначенное для осуществления отдельных полномочий органов местного самоуправления сельского поселения, переданных им в порядке, предусмотренном частью 4 статьи 15 Федерального закона от 06.10.2003 г. № 131-ФЗ;</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3) имущество, предназначенное для обеспечения деятельности органов местного самоуправления сельского поселения и должностных лиц местного самоуправления сельского поселения, муниципальных служащих, работников муниципальных предприятий и учреждений в соответствии с нормативными правовыми актами Собрания депутатов сельского поселения;</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4) имущество, необходимое для решения вопросов, право решения которых предоставлено органам местного самоуправления сельского поселения федеральными законами и которые не отнесены к вопросам местного значения.</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 xml:space="preserve">5) имущество, предназначенное для решения вопросов местного значения в соответствии с частью 3 статьи 14 Федерального закона от 06.10.2003 г. № 131-ФЗ, </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 г. № 131-ФЗ.</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 xml:space="preserve">4. В случаях возникновения у сельского поселения права собственности на имущество, не соответствующее требованиям части 3 настоящей статьи, </w:t>
      </w:r>
      <w:r w:rsidRPr="00D16CA6">
        <w:rPr>
          <w:rFonts w:ascii="Times New Roman" w:hAnsi="Times New Roman" w:cs="Times New Roman"/>
          <w:sz w:val="28"/>
          <w:szCs w:val="28"/>
        </w:rPr>
        <w:lastRenderedPageBreak/>
        <w:t>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 xml:space="preserve"> </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Статья 49. Владение, пользование и распоряжением муниципальным имуществом</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1. Органы местного самоуправления сельского поселения от имени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2. Органы местного самоуправления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Дагестан) и органам местного самоуправления иных муниципальных образований, отчуждать, совершать иные сделки в соответствии с федеральными законами.</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3.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 сельского поселения.</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Органы местного самоуправления сельского поселения,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 xml:space="preserve">Органы местного самоуправления сельского поселения от имени сельского поселения </w:t>
      </w:r>
      <w:proofErr w:type="spellStart"/>
      <w:r w:rsidRPr="00D16CA6">
        <w:rPr>
          <w:rFonts w:ascii="Times New Roman" w:hAnsi="Times New Roman" w:cs="Times New Roman"/>
          <w:sz w:val="28"/>
          <w:szCs w:val="28"/>
        </w:rPr>
        <w:t>субсидиарно</w:t>
      </w:r>
      <w:proofErr w:type="spellEnd"/>
      <w:r w:rsidRPr="00D16CA6">
        <w:rPr>
          <w:rFonts w:ascii="Times New Roman" w:hAnsi="Times New Roman" w:cs="Times New Roman"/>
          <w:sz w:val="28"/>
          <w:szCs w:val="28"/>
        </w:rPr>
        <w:t xml:space="preserve"> отвечают по обязательствам муниципальных казенных учреждений и обеспечивают их исполнение в порядке, установленном Гражданским кодексом Российской Федерации.</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4. Органы местного самоуправления сельского поселения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lastRenderedPageBreak/>
        <w:t xml:space="preserve"> </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Статья 50. Порядок и условия приватизации муниципальной собственности</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1.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2. Доходы от использования и приватизации муниципального имущества поступают в бюджет сельского поселения.</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 xml:space="preserve"> </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Статья 51. Муниципальный долг сельского поселения</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1. Муниципальный долг -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кодексом Российской Федерации, принятые на себя сельским поселением.</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2. Предельный объем муниципального долга сельского поселения на очередной финансовый год (очередной финансовый год и каждый год планового периода) устанавливается решением Собрания депутатов сельского поселения о бюджете сельского поселения в рамках ограничений, установленных Бюджетным кодексом Российской Федерации.</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Собрание депутатов сельского поселения вправе в целях управления муниципальным долгом сельского поселения утвердить дополнительные ограничения по муниципальному долгу сельского поселения.</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3. Муниципальные внутренние заимствования осуществляются в целях финансирования дефицита бюджета сельского поселения, а также для погашения долговых обязательств.</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Право осуществления муниципальных заимствований от имени сельского поселения в соответствии с Бюджетного кодекса Российской Федерации и уставом сельского поселения принадлежит администрации сельского поселения.</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Программа муниципальных заимствований на очередной финансовый год (очередной финансовый год и плановый период) представляет собой перечень всех внутренних заимствований сельского поселения с указанием объема привлечения и объема средств, направляемых на погашение основной суммы долга, по каждому виду заимствований.</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 xml:space="preserve">Программа муниципальных заимствований на очередной финансовый год (очередной финансовый год и плановый период) является приложением к решению Собрания депутатов сельского поселения о соответствующем </w:t>
      </w:r>
      <w:r w:rsidRPr="00D16CA6">
        <w:rPr>
          <w:rFonts w:ascii="Times New Roman" w:hAnsi="Times New Roman" w:cs="Times New Roman"/>
          <w:sz w:val="28"/>
          <w:szCs w:val="28"/>
        </w:rPr>
        <w:lastRenderedPageBreak/>
        <w:t>бюджете на очередной финансовый год (очередной финансовый год и плановый период).</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4. От имени сельского поселения муниципальные гарантии предоставляются администрацией сельского поселения в пределах общей суммы предоставляемых гарантий, указанной в решении Собрания депутатов сельского поселения о бюджете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Общая сумма обязательств, вытекающих из муниципальных гарантий в валюте Российской Федерации, а также муниципальных гарантий в иностранной валюте, предоставленных в соответствии с пунктом 4 статьи 104 Бюджетного кодекса Российской Федерации, включается в состав муниципального долга как вид долгового обязательства.</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5. В случае,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статьей 115 Бюджетного кодекса Российской Федерации, указанное обязательство считается полностью прекращенным и списывается с муниципального долга, если иное не предусмотрено муниципальными правовыми актами Собрания депутатов сельского поселения.</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Администрация сельского поселения по истечении сроков и в иных случаях, указанных в части 5 настоящей статьи, издает муниципальный правовой акт о списании с муниципального долга муниципальных долговых обязательств, выраженных в валюте Российской Федерации.</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Списание с муниципального долга осуществляется посредством уменьшения объема муниципального долга по видам списываемых муниципальных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 бюджета сельского поселения.</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6. Учет и регистрация муниципальных долговых обязательств сельского поселения осуществляются в муниципальной долговой книге сельского поселения.</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7. Управление муниципальным долгом осуществляется администрацией сельского поселения в соответствии с Бюджетным кодексом Российской Федерации и настоящим Уставом.</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lastRenderedPageBreak/>
        <w:t xml:space="preserve"> </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Статья 52.  Межмуниципальное сотрудничество</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 xml:space="preserve">1. Органы местного самоуправления сельского поселения участвуют в работе Совета муниципальных образований Республики Дагестан в порядке, определенным Федеральным законом от 06.10.2003 г. № 131-ФЗ и решениями Собрания депутатов сельского поселения. </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2.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закона от 12.01.1996 г. № 7-ФЗ «О некоммерческих организациях», применяемыми к ассоциациям.</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3.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межмуниципальные организации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сельского поселения могут заключать договоры и соглашения. Указанные межмуниципальные объединения не могут наделяться полномочиями органов местного самоуправления сельского поселения.</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4. Собрание депутатов сельского поселения может принимать решения об учреждении для совместного решения вопросов местного значения межмуниципальных хозяйственных обществ в форме закрытых акционерных обществ и обществ с ограниченной ответственностью.</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5.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 xml:space="preserve">6. Государственная регистрация межмуниципальных хозяйственных обществ осуществляется в соответствии с Федеральным законом от 08.08.2001г. №129-ФЗ </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«О государственной регистрации юридических лиц».</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7. Органы местного самоуправления могут сельского поселения выступать соучредителями межмуниципального печатного средства массовой информации.</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 xml:space="preserve"> </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lastRenderedPageBreak/>
        <w:t>Статья 53. Бюджет сельского поселения (местный бюджет)</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 xml:space="preserve">1. Сельское поселение имеет собственный бюджет (местный бюджет). </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2. Бюджет сельского поселения разрабатывается и утверждается в форме нормативного правового акта Собрания депутатов сельского поселения. В качестве составной части бюджета сельского поселения могут быть предусмотрены сметы доходов и расходов отдельных населенных пунктов сельского поселения.</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3. Органы местного самоуправления принимают муниципальные правовые акты, регулирующие бюджетные правоотношения, в пределах своей компетенции в соответствии с Бюджетным кодексом Российской Федерации.</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 xml:space="preserve"> </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Статья 54. Доходы бюджета сельского поселения</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 xml:space="preserve"> </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Статья 55. Расходы бюджета сельского поселения</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1. Формирование расходов сельского поселения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2. Исполнение расходных обязательств сельского поселения осуществляется за счет средств бюджета сельского поселения в соответствии с требованиями Бюджетного кодекса Российской Федерации.</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 xml:space="preserve"> </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Статья 56. Участники бюджетного процесса, контроль и исполнение бюджета сельского поселения</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1.В систему органов, обладающих бюджетными полномочиями по разработке, рассмотрению и утверждению бюджета сельского поселения, исполнению бюджета, осуществлению контроля за его исполнением и утверждению отчета об исполнении бюджета, входят:</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 Глава сельского поселения;</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 Собрание депутатов сельского поселения;</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lastRenderedPageBreak/>
        <w:t>- администрация сельского поселения;</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 контрольно-счетный орган сельского поселения;</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2. Исполнение бюджета сельского поселения обеспечивается администрацией сельского поселения. Исполнение бюджета производится в соответствии с Бюджетным кодексом Российской Федерации.</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3. Кассовое обслуживание исполнения бюджета сельского поселения осуществляется в порядке, установленном Бюджетным кодексом Российской Федерации.</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4. Исполнение бюджета сельского поселения организуется на основе сводной бюджетной росписи и кассового плана. Бюджет исполняется на основе единства кассы и подведомственности расходов.</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5. Доходы, фактически полученные при исполнении бюджета сельского поселения сверх утвержденных решением Собрания депутатов сельского поселения о бюджете сельского поселения, могут направляться финансовым органом без внесения изменений в решение Собрания депутатов сельского поселения о бюджете сельского поселения на цели, установленные Бюджетным кодексом Российской Федерации.</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6. Контроль за исполнением бюджета сельского поселения осуществляют Собрание депутатов сельского поселения, администрация сельского поселения, контрольно-счетный орган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 xml:space="preserve">7. Собрание депутатов сельского поселения вправе рассматривать отдельные вопросы исполнения бюджета сельского поселения на заседаниях комиссий, рабочих групп в ходе депутатских слушаний и в связи с депутатскими запросами. </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По представлению Главы сельского поселения, возглавляющего администрацию сельского поселения, Собрание депутатов сельского поселения утверждает отчет об исполнении бюджета сельского поселения.</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8. Неисполнение местного бюджета, является основанием для привлечения должностных лиц местного самоуправления к ответственности в соответствии с федеральными законами.</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 xml:space="preserve"> </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lastRenderedPageBreak/>
        <w:t>Статья 57. Разработка проекта бюджета сельского поселения</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1.Разработку проекта бюджета сельского поселения осуществляет администрация сельского поселения.</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 xml:space="preserve">2. Проект бюджета сельского поселения составляется на основе прогноза социально-экономического развития сельского поселения в целях финансового обеспечения расходных обязательств. </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3. Порядок и сроки разработки проекта бюджета сельского поселения, а также перечень документов и материалов, обязательных для представления с проектом бюджета, определяются Положением о бюджетном устройстве и бюджетном процессе сельского поселения, утверждаемым Собранием депутатов сельского поселения.</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 xml:space="preserve"> </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Статья 58. Рассмотрение и утверждение бюджета сельского поселения</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1. Администрация сельского поселения обеспечивает составление проекта бюджета, вносит его с необходимыми документами и материалами на утверждение в Собрание депутатов сельского поселения, разрабатывает и утверждает методику распределения или 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в Собрание депутатов сельского поселения, обеспечивает управление муниципальным долгом, осуществляют иные полномочия, определенные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 xml:space="preserve">2. Порядок рассмотрения проекта бюджета сельского поселения, утверждения и исполнения бюджета, осуществления контроля за его исполнением и утверждением отчета об исполнении бюджета устанавливается Положением о бюджетном устройстве и бюджетном процессе в сельском поселении, утверждаемым Собранием депутатов сельского поселения. </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 xml:space="preserve">3. Проект бюджета сельского поселения, решение об утверждении бюджета сельского поселения, годовой отчет о его исполнении, ежеквартальные сведения о ходе исполнения бюджета сельского поселения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 </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lastRenderedPageBreak/>
        <w:t>Органы местного самоуправления сельского поселения путем обнародования обеспечивают жителям поселения возможность ознакомиться с указанными документами и сведениями в случае невозможности их опубликования.</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После опубликования не более чем через 15 дней проект местного бюджета сельского поселения, отчет о его исполнении выносится на публичные слушания. Результаты публичных слушаний подлежат опубликованию или обнародованию.</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 xml:space="preserve"> </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Статья 59. Местные налоги и сборы</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Перечень местных налогов и сборов и полномочия органов местного самоуправления сельского поселения по их установлению, изменению и отмене устанавливаются законодательством Российской Федерации о налогах и сборах.</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 xml:space="preserve"> </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Статья 60. Средства самообложения граждан</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1.Под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сельского поселения, за исключением отдельных категорий граждан, численность которых не может превышать 30 процентов общего числа жителей сельского поселения, для которых размер платежей может быть уменьшен.</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 xml:space="preserve">2. Вопросы введения и использования средств самообложения граждан решаются на местном референдуме. </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 xml:space="preserve"> </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Статья 61. Порядок финансирования переданных государственных полномочий</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1.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сельского поселения субвенций из соответствующих бюджетов.</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 xml:space="preserve">2. Общий размер субвенций, предоставляемых из федерального бюджета и бюджета Республики Дагестан местным бюджетам на осуществление органами местного самоуправления переданных им отдельных государственных полномочий, определяется федеральным законом о федеральном бюджете на очередной финансовый год и законом Республики </w:t>
      </w:r>
      <w:r w:rsidRPr="00D16CA6">
        <w:rPr>
          <w:rFonts w:ascii="Times New Roman" w:hAnsi="Times New Roman" w:cs="Times New Roman"/>
          <w:sz w:val="28"/>
          <w:szCs w:val="28"/>
        </w:rPr>
        <w:lastRenderedPageBreak/>
        <w:t>Дагестан о бюджете Республики Дагестан на очередной финансовый год раздельно по каждому из указанных государственных полномочий.</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3. Субвенции на осуществление органами местного самоуправления переданных им отдельных государственных полномочий предоставляются местным бюджетам из бюджета Республики Дагестан за счет:</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1) субвенций из федерального бюджета на осуществление органами местного самоуправления отдельных государственных полномочий;</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2) иных доходов бюджета Республики Дагестан в объеме, необходимом для осуществления органами местного самоуправления отдельных государственных полномочий, переданных им законами Республики Дагестан.</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4. Субвенции из бюджета Республики Дагестан распределяются между всеми муниципальными образованиями Республики Дагестан, органы местного самоуправления которых осуществляют переданные им отдельные государственные полномочия, пропорционально численности населения (отдельных групп населения) или потребителей соответствующих бюджетных услуг муниципального образования с учетом объективных условий, влияющих на стоимость этих бюджетных услуг (объем выплат), и утверждаются законом Республики Дагестан о бюджете Республики Дагестан на очередной финансовый год по каждому муниципальному образованию и виду субвенции.</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Формирование, распределение, перечисление и учет субвенций, предоставляемых из бюджета Республики Дагестан, производятся в соответствии с Бюджетным кодексом Российской Федерации.</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5. Субвенции, предоставляемые из федерального бюджета на осуществление отдельных государственных полномочий, переданных органам местного самоуправления федеральными законами, распределяются между всеми субъектами Российской Федерации в порядке, установленном Бюджетным кодексом Российской Федерации, пропорционально численности населения (отдельных групп населения) или потребителей соответствующих бюджетных услуг субъекта Российской Федерации с учетом объективных условий, влияющих на стоимость этих бюджетных услуг (объем выплат), и утверждаются федеральным законом о федеральном бюджете на очередной финансовый год по каждому субъекту Российской Федерации и виду субвенции.</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 xml:space="preserve"> </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Статья 62. Закупки для обеспечения муниципальных нужд</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lastRenderedPageBreak/>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2. Закупки товаров, работ, услуг для обеспечения муниципальных нужд осуществляются за счет средств местного бюджета.</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 xml:space="preserve"> </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Статья 63. Муниципальные заимствования</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Сельское поселение вправе осуществлять муниципальное заимствование, в том числе путем выпуска муниципальных ценных бумаг, в соответствии с Бюджетным кодексом Российской Федерации и настоящим уставом.</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 xml:space="preserve"> </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 xml:space="preserve"> </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ГЛАВА VII. ГАРАНТИИ ПРАВ ГРАЖДАН НА МЕСТНОЕ САМОУПРАВЛЕНИЕ И ОТВЕТСТВЕННОСТЬ ОРГАНОВ МЕСТНОГО САМОУПРАВЛЕНИЯ И ДОЛЖНОСТНЫХ ЛИЦ МЕСТНОГО САМОУПРАВЛЕНИЯ СЕЛЬСКОГО ПОСЕЛЕНИЯ</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 xml:space="preserve"> </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Статья 64. Гарантии прав граждан на осуществление местного самоуправления в сельском поселении</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1. На территории сельского поселения действуют и обеспечиваются все гарантии прав граждан на осуществление местного самоуправления, установленные Конституцией Российской Федерации, федеральными законами, законами Республики Дагестан.</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2. Органы местного самоуправления обязаны принимать все предусмотренные законодательством меры по защите прав населения на местное самоуправление. Глава сельского поселения обязан обжаловать в установленном законом порядке правовые акты федеральных органов государственной власти или органов государственной власти Республики Дагестан, выходящие за пределы их компетенции, нарушающие права и законные интересы населения сельского поселения.</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 xml:space="preserve"> </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Статья 65. Ответственность органов местного самоуправления и должностных лиц местного самоуправления</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lastRenderedPageBreak/>
        <w:t>Органы местного самоуправления и должностные лица местного самоуправления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 xml:space="preserve"> </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Статья 66. Ответственность органов местного самоуправления сельского поселения, депутатов сельского поселения и Главы сельского поселения перед населением</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1. Основания наступления ответственности органов местного самоуправления, депутатов и Главы сельского поселения перед населением сельского поселения определяется настоящим уставом в соответствии с Федеральным законом от 06.10.2003 г. № 131-ФЗ.</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2. Население сельского поселения вправе отозвать депутатов, главу сельского поселения в соответствии с федеральным законодательством и настоящим уставом.</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 xml:space="preserve"> </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Статья 67. Ответственность органов местного самоуправления и должностных лиц местного самоуправления сельского поселения перед государством</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Дагестан, законов Республики Дагестан,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 xml:space="preserve"> </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Статья 68. Ответственность Собрания депутатов сельского поселения перед государством</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 xml:space="preserve">1. В случае, если соответствующим судом установлено, что Собранием депутатов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Дагестан, законам Республики Дагестан, настоящему Уставу, а Собрание депутатов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w:t>
      </w:r>
      <w:r w:rsidRPr="00D16CA6">
        <w:rPr>
          <w:rFonts w:ascii="Times New Roman" w:hAnsi="Times New Roman" w:cs="Times New Roman"/>
          <w:sz w:val="28"/>
          <w:szCs w:val="28"/>
        </w:rPr>
        <w:lastRenderedPageBreak/>
        <w:t>суда, в том числе не отменил соответствующий нормативный правовой акт, Глава Республики Дагестан в течение одного месяца после вступления в силу решения суда, установившего факт неисполнения данного решения, вносит в законодательный орган государственной власти Республики Дагестан проект закона Республики Дагестан о роспуске Собрания депутатов сельского поселения.</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2. Полномочия Собрания депутатов сельского поселения прекращаются со дня вступления в силу закона Республики Дагестан о его роспуске.</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3. В случае, если соответствующим судом установлено, что избранное в правомочном составе Собрание депутатов сельского поселения в течение трех месяцев подряд не проводило правомочного заседания, Глава Республики Дагестан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Республики Дагестан проект Закона Республики Дагестан о роспуске Собрания депутатов сельского поселения.</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 xml:space="preserve"> 4. В случае, если соответствующим судом установлено, что вновь избранное в правомочном составе Собрание депутатов сельского поселения в течение трех месяцев подряд не проводило правомочного заседания, высшее должностное лицо Республики Дагестан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Республики Дагестан проект Закона Республики Дагестан о роспуске Собрания депутатов сельского поселения.</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 xml:space="preserve">5. Закон Республики Дагестан о роспуске Собрания депутатов сельского поселения может быть обжалован в судебном порядке в течение 10 дней со дня вступления в силу. </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 xml:space="preserve"> </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 xml:space="preserve">Статья 69. Ответственность Главы сельского поселения перед государством </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1. Глава Республики Дагестан издает правовой акт об отрешении от должности Главы сельского поселения в случае:</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1) издания Главой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Дагестан, законам Республики Дагестан, настоящему Уставу, если такие противоречия установлены соответствующим судом, а Глава сельского поселения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lastRenderedPageBreak/>
        <w:t>2) совершения Главой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Республики Дагестан, если это установлено соответствующим судом, а Глава сельского поселения не принял в пределах своих полномочий мер по исполнению решения суда.</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2. Срок, в течение которого Глава Республики Дагестан издает правовой акт об отрешении от должности Главы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3. Глава сельского поселения, в отношении которого Главой Республики Дагестан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 xml:space="preserve"> </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Статья 70. Удаление главы сельского поселения в отставку</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1. Собрание депутатов сельского поселения в соответствии с Федеральным законом от 06.10.2003 г. № 131-ФЗ вправе удалить главу сельского поселения в отставку по инициативе депутатов Собрания депутатов сельского поселения или по инициативе Главы Республики Дагестан.</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2. Основаниями для удаления главы сельского поселения в отставку являются:</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1) решения, действия (бездействие) главы сельского поселения, повлекшие (повлекшее) наступление последствий, предусмотренных пунктами 2 и 3 части 1 статьи 75 Федерального закона от 06.10.2003 г. № 131-ФЗ;</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г. № 131-ФЗ, иными федеральными законами,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Дагестан;</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 xml:space="preserve">3) неудовлетворительная оценка деятельности Главы сельского поселения Собранием депутатов сельского поселения по результатам его ежегодного </w:t>
      </w:r>
      <w:r w:rsidRPr="00D16CA6">
        <w:rPr>
          <w:rFonts w:ascii="Times New Roman" w:hAnsi="Times New Roman" w:cs="Times New Roman"/>
          <w:sz w:val="28"/>
          <w:szCs w:val="28"/>
        </w:rPr>
        <w:lastRenderedPageBreak/>
        <w:t>отчета перед Собранием депутатов сельского поселения, данная два раза подряд;</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 xml:space="preserve">4) несоблюдение ограничений и запретов и неисполнение обязанностей, которые установлены Федеральным законом от 25.12.2008 г. № 273-ФЗ </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«О противодействии коррупции» и другими федеральными законами.</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5) допущение Главой сельского поселения, местной администрацией, иными органами и должностными лицами местного самоуправления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3. Инициатива депутатов Собрания депутатов сельского поселения об удалении главы сельского поселения в отставку, выдвинутая не менее чем одной третью от установленной численности депутатов Собрания депутатов сельского поселения, оформляется в виде обращения, которое вносится в Собрание депутатов сельского поселения. Указанное обращение вносится вместе с проектом решения Собрания депутатов сельского поселения об удалении главы сельского поселения в отставку. О выдвижении данной инициативы Глава сельского поселения и Глава Республики Дагестан уведомляются не позднее дня, следующего за днем внесения указанного обращения в Собрание депутатов сельского поселения.</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4. Рассмотрение инициативы депутатов Собрания депутатов сельского поселения об удалении главы сельского поселения в отставку осуществляется с учетом мнения Главы Республики Дагестан.</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5. В случае, если при рассмотрении инициативы депутатов Собрания депутатов сельского поселения об удалении главы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Дагестан, и (или) решений, действий (бездействия) главы сельского поселения, повлекших (повлекшего) наступление последствий, предусмотренных пунктами 2 и 3 части 1 статьи 75 Федерального закона от 06.10.2003 г. № 131-ФЗ, решение об удалении главы сельского поселения в отставку может быть принято только при согласии Главы Республики Дагестан.</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lastRenderedPageBreak/>
        <w:t>6. Инициатива Главы Республики Дагестан об удалении главы сельского поселения в отставку оформляется в виде обращения, которое вносится в Собрание депутатов сельского поселения вместе с проектом соответствующего решения Собрания депутатов сельского поселения. О выдвижении данной инициативы глава сельского поселения уведомляется не позднее дня, следующего за днем внесения указанного обращения в Собрание депутатов сельского поселения.</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7. Рассмотрение инициативы депутатов Собрания депутатов сельского поселения или Главы Республики Дагестан об удалении главы сельского поселения в отставку осуществляется Собранием депутатов сельского поселения в течение одного месяца со дня внесения соответствующего обращения.</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8. Решение Собрания депутатов сельского поселения об удалении главы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сельского поселения.</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9. Решение об удалении главы сельского поселения в отставку подписывается депутатом, председательствующим на заседании Собрания депутатов сельского поселения.</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10. При рассмотрении и принятии Собранием депутатов сельского поселения решения об удалении главы сельского поселения в отставку должны быть обеспечены:</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сельского поселения или Главы Республики Дагестан и с проектом решения Собрания депутатов сельского поселения об удалении его в отставку;</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2) предоставление ему возможности дать депутатам Собрания депутатов сельского поселения объяснения по поводу обстоятельств, выдвигаемых в качестве основания для удаления в отставку.</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11. В случае, если глава сельского поселения не согласен с решением Собрания депутатов сельского поселения объяснения об удалении его в отставку, он вправе в письменном виде изложить свое особое мнение.</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 xml:space="preserve">12. Решение Собрания депутатов сельского поселения объяснения об удалении главы сельского поселения в отставку подлежит официальному опубликованию (обнародованию) не позднее чем через пять дней со дня его принятия. В случае, если глава сельского поселения в письменном виде изложил свое особое мнение по вопросу удаления его в отставку, оно </w:t>
      </w:r>
      <w:r w:rsidRPr="00D16CA6">
        <w:rPr>
          <w:rFonts w:ascii="Times New Roman" w:hAnsi="Times New Roman" w:cs="Times New Roman"/>
          <w:sz w:val="28"/>
          <w:szCs w:val="28"/>
        </w:rPr>
        <w:lastRenderedPageBreak/>
        <w:t>подлежит опубликованию (обнародованию) одновременно с указанным решением Собрания депутатов сельского поселения.</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13. В случае, если инициатива депутатов Собрания депутатов сельского поселения или Главы Республики Дагестан об удалении главы сельского поселения в отставку отклонена Собранием депутатов сельского поселения, вопрос об удалении главы сельского поселения в отставку может быть вынесен на повторное рассмотрение Собрания депутатов сельского поселения не ранее чем через два месяца со дня проведения заседания Собрания депутатов сельского поселения, на котором рассматривался указанный вопрос.</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14. Глава сельского поселения, в отношении которого Собранием депутатов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 xml:space="preserve"> </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Статья 71. 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 наступает в порядке, установленном федеральными законами.</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 xml:space="preserve"> </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Статья 72. Контроль и надзор за деятельностью органов местного самоуправления и должностных лиц местного самоуправления</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Республики Дагестан, законов Республики Дагестан, настоящего Устава, муниципальных правовых актов.</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Республики Дагестан, включая территориальные органы федеральных органов исполнительной власти и органы исполнительной власти Республики Дагестан (далее - органы государственного контроля (надзора), осуществляют в пределах своей </w:t>
      </w:r>
      <w:r w:rsidRPr="00D16CA6">
        <w:rPr>
          <w:rFonts w:ascii="Times New Roman" w:hAnsi="Times New Roman" w:cs="Times New Roman"/>
          <w:sz w:val="28"/>
          <w:szCs w:val="28"/>
        </w:rPr>
        <w:lastRenderedPageBreak/>
        <w:t>компетенции контроль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Республики Дагестан, законов и иных нормативных правовых актов Республики Дагестан, настоящего Устава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Республики Дагестан, законов и иных нормативных правовых актов Республики Дагестан, настоящего Устава.</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3. Органы местного самоуправления и должностные лица местного самоуправления сельского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сельского поселения и должностных лиц местного самоуправления сельского поселения настоящему Уставу и принятым в соответствии с ним нормативным правовым актам Собрания депутатов сельского поселения.</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 xml:space="preserve"> </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Статья 73. Обжалование решений и действий органов местного самоуправления в суд</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 xml:space="preserve">Решения и действия органов местного самоуправления и должностных лиц местного самоуправления сельского поселения могут быть обжалованы в суд в порядке, установленном федеральным законодательством. </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 xml:space="preserve"> </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Статья 74. Временное осуществление органами государственной власти отдельных полномочий органов местного самоуправления</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 xml:space="preserve">Отдельные полномочия органов местного самоуправления сельского поселения могут временно осуществляться органами государственной власти Республики Дагестан в соответствии со статьей 75 Федерального закона от 06.10.2003 г. </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 131-ФЗ.</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lastRenderedPageBreak/>
        <w:t xml:space="preserve"> </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ГЛАВА VIII. ЗАКЛЮЧИТЕЛЬНЫЕ ПОЛОЖЕНИЯ</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 xml:space="preserve"> </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Статья 75. Порядок вступления в действие Устава</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 xml:space="preserve">1. Устав сельского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от 21.07.2005 г. № 97-ФЗ. </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2. Устав сельского поселения подлежит официальному опубликованию (обнародованию) после его государственной регистрации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и вступают в силу после их официального опубликования (обнародования).</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 xml:space="preserve">3. В соответствии с частью 2 статьи 3 Федерального закона от 02.07.2013 г. </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 176-ФЗ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статьи 7 и 46 Федерального закона «Об общих принципах организации местного самоуправления в Российской Федерации» по вопросам оценки регулирующего воздействия проектов нормативных правовых актов и экспертизы нормативных правовых актов» положения части 3 статьи 43 и части 6 статьи 45 применяются с 1 января 2017 года.</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4. В случае несоответствия отдельных положений настоящего Устава положениям федерального законодательства применяются положения федерального законодательства.</w:t>
      </w: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5. С момента вступления в силу настоящего Устава, признать утратившим силу Устав сельского поселения «сельсовет «</w:t>
      </w:r>
      <w:proofErr w:type="spellStart"/>
      <w:r w:rsidRPr="00D16CA6">
        <w:rPr>
          <w:rFonts w:ascii="Times New Roman" w:hAnsi="Times New Roman" w:cs="Times New Roman"/>
          <w:sz w:val="28"/>
          <w:szCs w:val="28"/>
        </w:rPr>
        <w:t>Касумкентский</w:t>
      </w:r>
      <w:proofErr w:type="spellEnd"/>
      <w:r w:rsidRPr="00D16CA6">
        <w:rPr>
          <w:rFonts w:ascii="Times New Roman" w:hAnsi="Times New Roman" w:cs="Times New Roman"/>
          <w:sz w:val="28"/>
          <w:szCs w:val="28"/>
        </w:rPr>
        <w:t>», принятый Решением Собрания депутатов сельского поселения «сельсовет «</w:t>
      </w:r>
      <w:proofErr w:type="spellStart"/>
      <w:r w:rsidRPr="00D16CA6">
        <w:rPr>
          <w:rFonts w:ascii="Times New Roman" w:hAnsi="Times New Roman" w:cs="Times New Roman"/>
          <w:sz w:val="28"/>
          <w:szCs w:val="28"/>
        </w:rPr>
        <w:t>Касумкентский</w:t>
      </w:r>
      <w:proofErr w:type="spellEnd"/>
      <w:r w:rsidRPr="00D16CA6">
        <w:rPr>
          <w:rFonts w:ascii="Times New Roman" w:hAnsi="Times New Roman" w:cs="Times New Roman"/>
          <w:sz w:val="28"/>
          <w:szCs w:val="28"/>
        </w:rPr>
        <w:t>» от 22.03.2011 года № 3 и Решений «О внесении изменений и дополнений в устав сельского поселения «сельсовет «</w:t>
      </w:r>
      <w:proofErr w:type="spellStart"/>
      <w:r w:rsidRPr="00D16CA6">
        <w:rPr>
          <w:rFonts w:ascii="Times New Roman" w:hAnsi="Times New Roman" w:cs="Times New Roman"/>
          <w:sz w:val="28"/>
          <w:szCs w:val="28"/>
        </w:rPr>
        <w:t>Касумкентский</w:t>
      </w:r>
      <w:proofErr w:type="spellEnd"/>
      <w:r w:rsidRPr="00D16CA6">
        <w:rPr>
          <w:rFonts w:ascii="Times New Roman" w:hAnsi="Times New Roman" w:cs="Times New Roman"/>
          <w:sz w:val="28"/>
          <w:szCs w:val="28"/>
        </w:rPr>
        <w:t>», принятое Собранием депутатов сельского поселения «сельсовет «</w:t>
      </w:r>
      <w:proofErr w:type="spellStart"/>
      <w:r w:rsidRPr="00D16CA6">
        <w:rPr>
          <w:rFonts w:ascii="Times New Roman" w:hAnsi="Times New Roman" w:cs="Times New Roman"/>
          <w:sz w:val="28"/>
          <w:szCs w:val="28"/>
        </w:rPr>
        <w:t>Касумкентский</w:t>
      </w:r>
      <w:proofErr w:type="spellEnd"/>
      <w:r w:rsidRPr="00D16CA6">
        <w:rPr>
          <w:rFonts w:ascii="Times New Roman" w:hAnsi="Times New Roman" w:cs="Times New Roman"/>
          <w:sz w:val="28"/>
          <w:szCs w:val="28"/>
        </w:rPr>
        <w:t>» от 10.07. 2012 года № 5, 05.06.2013 года № 5, от 24.09.2013 года № 8, от 23.03.2014 года № 7, от 15.12.2014 года № 10</w:t>
      </w:r>
    </w:p>
    <w:p w:rsidR="00D16CA6" w:rsidRPr="00D16CA6" w:rsidRDefault="00D16CA6" w:rsidP="00D16CA6">
      <w:pPr>
        <w:jc w:val="both"/>
        <w:rPr>
          <w:rFonts w:ascii="Times New Roman" w:hAnsi="Times New Roman" w:cs="Times New Roman"/>
          <w:sz w:val="28"/>
          <w:szCs w:val="28"/>
        </w:rPr>
      </w:pPr>
    </w:p>
    <w:p w:rsidR="00D16CA6" w:rsidRPr="00D16CA6" w:rsidRDefault="00D16CA6" w:rsidP="00D16CA6">
      <w:pPr>
        <w:jc w:val="both"/>
        <w:rPr>
          <w:rFonts w:ascii="Times New Roman" w:hAnsi="Times New Roman" w:cs="Times New Roman"/>
          <w:sz w:val="28"/>
          <w:szCs w:val="28"/>
        </w:rPr>
      </w:pP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 xml:space="preserve">                                                           </w:t>
      </w:r>
    </w:p>
    <w:p w:rsidR="00D16CA6" w:rsidRPr="00D16CA6" w:rsidRDefault="00D16CA6" w:rsidP="00D16CA6">
      <w:pPr>
        <w:jc w:val="both"/>
        <w:rPr>
          <w:rFonts w:ascii="Times New Roman" w:hAnsi="Times New Roman" w:cs="Times New Roman"/>
          <w:sz w:val="28"/>
          <w:szCs w:val="28"/>
        </w:rPr>
      </w:pPr>
    </w:p>
    <w:p w:rsidR="00D16CA6" w:rsidRPr="00D16CA6" w:rsidRDefault="00D16CA6" w:rsidP="00D16CA6">
      <w:pPr>
        <w:jc w:val="both"/>
        <w:rPr>
          <w:rFonts w:ascii="Times New Roman" w:hAnsi="Times New Roman" w:cs="Times New Roman"/>
          <w:sz w:val="28"/>
          <w:szCs w:val="28"/>
        </w:rPr>
      </w:pPr>
    </w:p>
    <w:p w:rsidR="00D16CA6" w:rsidRPr="00D16CA6" w:rsidRDefault="00D16CA6" w:rsidP="00D16CA6">
      <w:pPr>
        <w:jc w:val="both"/>
        <w:rPr>
          <w:rFonts w:ascii="Times New Roman" w:hAnsi="Times New Roman" w:cs="Times New Roman"/>
          <w:sz w:val="28"/>
          <w:szCs w:val="28"/>
        </w:rPr>
      </w:pPr>
    </w:p>
    <w:p w:rsidR="00D16CA6" w:rsidRPr="00D16CA6" w:rsidRDefault="00D16CA6" w:rsidP="00D16CA6">
      <w:pPr>
        <w:jc w:val="both"/>
        <w:rPr>
          <w:rFonts w:ascii="Times New Roman" w:hAnsi="Times New Roman" w:cs="Times New Roman"/>
          <w:sz w:val="28"/>
          <w:szCs w:val="28"/>
        </w:rPr>
      </w:pPr>
    </w:p>
    <w:p w:rsidR="00D16CA6" w:rsidRPr="00D16CA6" w:rsidRDefault="00D16CA6" w:rsidP="00D16CA6">
      <w:pPr>
        <w:jc w:val="both"/>
        <w:rPr>
          <w:rFonts w:ascii="Times New Roman" w:hAnsi="Times New Roman" w:cs="Times New Roman"/>
          <w:sz w:val="28"/>
          <w:szCs w:val="28"/>
        </w:rPr>
      </w:pPr>
    </w:p>
    <w:p w:rsidR="00D16CA6"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 xml:space="preserve">                 </w:t>
      </w:r>
    </w:p>
    <w:p w:rsidR="008378A1" w:rsidRPr="00D16CA6" w:rsidRDefault="00D16CA6" w:rsidP="00D16CA6">
      <w:pPr>
        <w:jc w:val="both"/>
        <w:rPr>
          <w:rFonts w:ascii="Times New Roman" w:hAnsi="Times New Roman" w:cs="Times New Roman"/>
          <w:sz w:val="28"/>
          <w:szCs w:val="28"/>
        </w:rPr>
      </w:pPr>
      <w:r w:rsidRPr="00D16CA6">
        <w:rPr>
          <w:rFonts w:ascii="Times New Roman" w:hAnsi="Times New Roman" w:cs="Times New Roman"/>
          <w:sz w:val="28"/>
          <w:szCs w:val="28"/>
        </w:rPr>
        <w:t xml:space="preserve">                                                                             </w:t>
      </w:r>
    </w:p>
    <w:sectPr w:rsidR="008378A1" w:rsidRPr="00D16C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9AD"/>
    <w:rsid w:val="001069AD"/>
    <w:rsid w:val="008378A1"/>
    <w:rsid w:val="00D16C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4A0AFD-203C-4EA6-967A-48CA6B03B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82</Pages>
  <Words>25653</Words>
  <Characters>146228</Characters>
  <Application>Microsoft Office Word</Application>
  <DocSecurity>0</DocSecurity>
  <Lines>1218</Lines>
  <Paragraphs>343</Paragraphs>
  <ScaleCrop>false</ScaleCrop>
  <Company/>
  <LinksUpToDate>false</LinksUpToDate>
  <CharactersWithSpaces>171538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Раиса Аминова</dc:creator>
  <cp:keywords/>
  <dc:description/>
  <cp:lastModifiedBy>Раиса Аминова</cp:lastModifiedBy>
  <cp:revision>2</cp:revision>
  <dcterms:created xsi:type="dcterms:W3CDTF">2016-04-29T12:14:00Z</dcterms:created>
  <dcterms:modified xsi:type="dcterms:W3CDTF">2016-04-29T12:15:00Z</dcterms:modified>
</cp:coreProperties>
</file>