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vertAnchor="page" w:horzAnchor="page" w:tblpX="8687" w:tblpY="511"/>
        <w:tblW w:w="0" w:type="auto"/>
        <w:tblLayout w:type="fixed"/>
        <w:tblCellMar>
          <w:left w:w="0" w:type="dxa"/>
          <w:right w:w="0" w:type="dxa"/>
        </w:tblCellMar>
        <w:tblLook w:val="04A0"/>
      </w:tblPr>
      <w:tblGrid>
        <w:gridCol w:w="1581"/>
      </w:tblGrid>
      <w:tr w:rsidR="001F5899" w:rsidRPr="00C10F92" w:rsidTr="001600A6">
        <w:trPr>
          <w:cantSplit/>
          <w:trHeight w:val="454"/>
        </w:trPr>
        <w:tc>
          <w:tcPr>
            <w:tcW w:w="1581" w:type="dxa"/>
            <w:noWrap/>
          </w:tcPr>
          <w:p w:rsidR="001F5899" w:rsidRPr="00C10F92" w:rsidRDefault="001F5899" w:rsidP="001600A6">
            <w:pPr>
              <w:spacing w:after="0" w:line="240" w:lineRule="auto"/>
              <w:rPr>
                <w:rFonts w:ascii="Times New Roman" w:hAnsi="Times New Roman" w:cs="Times New Roman"/>
                <w:sz w:val="64"/>
                <w:szCs w:val="64"/>
              </w:rPr>
            </w:pPr>
          </w:p>
        </w:tc>
      </w:tr>
    </w:tbl>
    <w:p w:rsidR="00BB5C9D" w:rsidRPr="001401C3" w:rsidRDefault="00BB5C9D" w:rsidP="00BB5C9D">
      <w:pPr>
        <w:spacing w:after="0" w:line="240" w:lineRule="auto"/>
        <w:ind w:firstLine="709"/>
        <w:jc w:val="both"/>
        <w:rPr>
          <w:rFonts w:ascii="Times New Roman" w:hAnsi="Times New Roman" w:cs="Times New Roman"/>
          <w:b/>
          <w:bCs/>
          <w:sz w:val="27"/>
          <w:szCs w:val="27"/>
        </w:rPr>
      </w:pPr>
      <w:r w:rsidRPr="001401C3">
        <w:rPr>
          <w:rFonts w:ascii="Times New Roman" w:hAnsi="Times New Roman" w:cs="Times New Roman"/>
          <w:b/>
          <w:bCs/>
          <w:sz w:val="27"/>
          <w:szCs w:val="27"/>
        </w:rPr>
        <w:t>5. Ответственность за мелкое хищение.</w:t>
      </w:r>
    </w:p>
    <w:p w:rsidR="00BB5C9D" w:rsidRPr="001401C3" w:rsidRDefault="00BB5C9D" w:rsidP="00BB5C9D">
      <w:pPr>
        <w:spacing w:after="0" w:line="240" w:lineRule="auto"/>
        <w:ind w:firstLine="709"/>
        <w:jc w:val="both"/>
        <w:rPr>
          <w:rFonts w:ascii="Times New Roman" w:hAnsi="Times New Roman" w:cs="Times New Roman"/>
          <w:bCs/>
          <w:sz w:val="27"/>
          <w:szCs w:val="27"/>
        </w:rPr>
      </w:pPr>
      <w:r w:rsidRPr="001401C3">
        <w:rPr>
          <w:rFonts w:ascii="Times New Roman" w:hAnsi="Times New Roman" w:cs="Times New Roman"/>
          <w:bCs/>
          <w:sz w:val="27"/>
          <w:szCs w:val="27"/>
        </w:rPr>
        <w:t>Наиболее распространенным видом хищения является мелкое хищение.</w:t>
      </w:r>
    </w:p>
    <w:p w:rsidR="00BB5C9D" w:rsidRPr="001401C3" w:rsidRDefault="00BB5C9D" w:rsidP="00BB5C9D">
      <w:pPr>
        <w:spacing w:after="0" w:line="240" w:lineRule="auto"/>
        <w:ind w:firstLine="709"/>
        <w:jc w:val="both"/>
        <w:rPr>
          <w:rFonts w:ascii="Times New Roman" w:hAnsi="Times New Roman" w:cs="Times New Roman"/>
          <w:bCs/>
          <w:sz w:val="27"/>
          <w:szCs w:val="27"/>
        </w:rPr>
      </w:pPr>
      <w:r w:rsidRPr="001401C3">
        <w:rPr>
          <w:rFonts w:ascii="Times New Roman" w:hAnsi="Times New Roman" w:cs="Times New Roman"/>
          <w:bCs/>
          <w:sz w:val="27"/>
          <w:szCs w:val="27"/>
        </w:rPr>
        <w:t>Под хищением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BB5C9D" w:rsidRPr="001401C3" w:rsidRDefault="00BB5C9D" w:rsidP="00BB5C9D">
      <w:pPr>
        <w:spacing w:after="0" w:line="240" w:lineRule="auto"/>
        <w:ind w:firstLine="709"/>
        <w:jc w:val="both"/>
        <w:rPr>
          <w:rFonts w:ascii="Times New Roman" w:hAnsi="Times New Roman" w:cs="Times New Roman"/>
          <w:bCs/>
          <w:sz w:val="27"/>
          <w:szCs w:val="27"/>
        </w:rPr>
      </w:pPr>
      <w:r w:rsidRPr="001401C3">
        <w:rPr>
          <w:rFonts w:ascii="Times New Roman" w:hAnsi="Times New Roman" w:cs="Times New Roman"/>
          <w:bCs/>
          <w:sz w:val="27"/>
          <w:szCs w:val="27"/>
        </w:rPr>
        <w:t>Статьей 7.27 Кодекса Российской Федерации об административных правонарушениях (далее по тексту КоАП РФ) предусмотрена административная ответственность за мелкое хищение чужого имущества, путем кражи, мошенничества, присвоения или растраты при отсутствии признаков преступлений.</w:t>
      </w:r>
    </w:p>
    <w:p w:rsidR="00BB5C9D" w:rsidRPr="001401C3" w:rsidRDefault="00BB5C9D" w:rsidP="00BB5C9D">
      <w:pPr>
        <w:spacing w:after="0" w:line="240" w:lineRule="auto"/>
        <w:ind w:firstLine="709"/>
        <w:jc w:val="both"/>
        <w:rPr>
          <w:rFonts w:ascii="Times New Roman" w:hAnsi="Times New Roman" w:cs="Times New Roman"/>
          <w:bCs/>
          <w:sz w:val="27"/>
          <w:szCs w:val="27"/>
        </w:rPr>
      </w:pPr>
      <w:r w:rsidRPr="001401C3">
        <w:rPr>
          <w:rFonts w:ascii="Times New Roman" w:hAnsi="Times New Roman" w:cs="Times New Roman"/>
          <w:bCs/>
          <w:sz w:val="27"/>
          <w:szCs w:val="27"/>
        </w:rPr>
        <w:t>Часть 1 ст. 7.27 КоАП РФ устанавливает, что сумма хищения не должна превышать 1000 рублей, часть вторая - от 1000 рублей до 2500 рублей. Оценка стоимости похищенного имущества происходит с учетом цен, действующих на момент совершения правонарушения.</w:t>
      </w:r>
    </w:p>
    <w:p w:rsidR="00BB5C9D" w:rsidRPr="001401C3" w:rsidRDefault="00BB5C9D" w:rsidP="00BB5C9D">
      <w:pPr>
        <w:spacing w:after="0" w:line="240" w:lineRule="auto"/>
        <w:ind w:firstLine="709"/>
        <w:jc w:val="both"/>
        <w:rPr>
          <w:rFonts w:ascii="Times New Roman" w:hAnsi="Times New Roman" w:cs="Times New Roman"/>
          <w:bCs/>
          <w:sz w:val="27"/>
          <w:szCs w:val="27"/>
        </w:rPr>
      </w:pPr>
      <w:r w:rsidRPr="001401C3">
        <w:rPr>
          <w:rFonts w:ascii="Times New Roman" w:hAnsi="Times New Roman" w:cs="Times New Roman"/>
          <w:bCs/>
          <w:sz w:val="27"/>
          <w:szCs w:val="27"/>
        </w:rPr>
        <w:t>За совершение указанного правонарушения установлена ответственность в виде штрафа в размере до пятикратной стоимости похищенного имущества, но не менее 3000 рублей, либо административный арест на срок от 10 до 15 суток, либо обязательные работы на срок до 120 часов.</w:t>
      </w:r>
    </w:p>
    <w:p w:rsidR="00BB5C9D" w:rsidRPr="001401C3" w:rsidRDefault="00BB5C9D" w:rsidP="00BB5C9D">
      <w:pPr>
        <w:spacing w:after="0" w:line="240" w:lineRule="auto"/>
        <w:ind w:firstLine="709"/>
        <w:jc w:val="both"/>
        <w:rPr>
          <w:rFonts w:ascii="Times New Roman" w:hAnsi="Times New Roman" w:cs="Times New Roman"/>
          <w:bCs/>
          <w:sz w:val="27"/>
          <w:szCs w:val="27"/>
        </w:rPr>
      </w:pPr>
      <w:r w:rsidRPr="001401C3">
        <w:rPr>
          <w:rFonts w:ascii="Times New Roman" w:hAnsi="Times New Roman" w:cs="Times New Roman"/>
          <w:bCs/>
          <w:sz w:val="27"/>
          <w:szCs w:val="27"/>
        </w:rPr>
        <w:t>При причинении ущерба свыше 2500 рублей хищение становится преступлением - ст. 158 Уголовного кодекса Российской Федерации (кража, то есть тайное хищение чужого имущества).</w:t>
      </w:r>
    </w:p>
    <w:p w:rsidR="00BB5C9D" w:rsidRPr="001401C3" w:rsidRDefault="00BB5C9D" w:rsidP="00BB5C9D">
      <w:pPr>
        <w:spacing w:after="0" w:line="240" w:lineRule="auto"/>
        <w:ind w:firstLine="709"/>
        <w:jc w:val="both"/>
        <w:rPr>
          <w:rFonts w:ascii="Times New Roman" w:hAnsi="Times New Roman" w:cs="Times New Roman"/>
          <w:bCs/>
          <w:sz w:val="27"/>
          <w:szCs w:val="27"/>
        </w:rPr>
      </w:pPr>
      <w:r w:rsidRPr="001401C3">
        <w:rPr>
          <w:rFonts w:ascii="Times New Roman" w:hAnsi="Times New Roman" w:cs="Times New Roman"/>
          <w:bCs/>
          <w:sz w:val="27"/>
          <w:szCs w:val="27"/>
        </w:rPr>
        <w:t>В случае, если лицо, привлеченное к ответственности по ч. 2 ст. 7.27 КоАП РФ, в течение года со дня окончания исполнения административного наказания вновь совершит мелкое хищение, то ответственность наступит по ст. 158.1 Уголовного кодекса Российской Федерации (мелкое хищение, совершенное лицом, подвергнутым административному наказанию).</w:t>
      </w:r>
    </w:p>
    <w:p w:rsidR="00BB5C9D" w:rsidRPr="001401C3" w:rsidRDefault="00BB5C9D" w:rsidP="00BB5C9D">
      <w:pPr>
        <w:spacing w:after="0" w:line="240" w:lineRule="auto"/>
        <w:ind w:firstLine="709"/>
        <w:jc w:val="both"/>
        <w:rPr>
          <w:rFonts w:ascii="Times New Roman" w:hAnsi="Times New Roman" w:cs="Times New Roman"/>
          <w:bCs/>
          <w:sz w:val="27"/>
          <w:szCs w:val="27"/>
        </w:rPr>
      </w:pPr>
      <w:r w:rsidRPr="001401C3">
        <w:rPr>
          <w:rFonts w:ascii="Times New Roman" w:hAnsi="Times New Roman" w:cs="Times New Roman"/>
          <w:bCs/>
          <w:sz w:val="27"/>
          <w:szCs w:val="27"/>
        </w:rPr>
        <w:t>Санкция данной статьи предусматривает различные виды уголовных наказаний от штрафа в размере до 40 000 рублей вплоть до лишения свободы на срок до 1 года.</w:t>
      </w:r>
    </w:p>
    <w:p w:rsidR="00BB5C9D" w:rsidRPr="001401C3" w:rsidRDefault="00BB5C9D" w:rsidP="00BB5C9D">
      <w:pPr>
        <w:spacing w:after="0" w:line="240" w:lineRule="auto"/>
        <w:ind w:firstLine="709"/>
        <w:jc w:val="both"/>
        <w:rPr>
          <w:rFonts w:ascii="Times New Roman" w:hAnsi="Times New Roman" w:cs="Times New Roman"/>
          <w:bCs/>
          <w:sz w:val="27"/>
          <w:szCs w:val="27"/>
        </w:rPr>
      </w:pPr>
      <w:r w:rsidRPr="001401C3">
        <w:rPr>
          <w:rFonts w:ascii="Times New Roman" w:hAnsi="Times New Roman" w:cs="Times New Roman"/>
          <w:bCs/>
          <w:sz w:val="27"/>
          <w:szCs w:val="27"/>
        </w:rPr>
        <w:t>Ответственность за совершение мелкого хищения несут вменяемые лица, достигшие 16-летнего возраста.</w:t>
      </w:r>
    </w:p>
    <w:p w:rsidR="00BB5C9D" w:rsidRPr="001401C3" w:rsidRDefault="00BB5C9D" w:rsidP="00E33E08">
      <w:pPr>
        <w:spacing w:after="0" w:line="240" w:lineRule="auto"/>
        <w:ind w:firstLine="709"/>
        <w:jc w:val="both"/>
        <w:rPr>
          <w:rFonts w:ascii="Times New Roman" w:hAnsi="Times New Roman" w:cs="Times New Roman"/>
          <w:bCs/>
          <w:sz w:val="27"/>
          <w:szCs w:val="27"/>
        </w:rPr>
      </w:pPr>
    </w:p>
    <w:p w:rsidR="00DD3487" w:rsidRPr="001401C3" w:rsidRDefault="00DD3487" w:rsidP="00AE16B6">
      <w:pPr>
        <w:spacing w:after="0" w:line="240" w:lineRule="auto"/>
        <w:jc w:val="both"/>
        <w:rPr>
          <w:rFonts w:ascii="Times New Roman" w:hAnsi="Times New Roman" w:cs="Times New Roman"/>
          <w:sz w:val="27"/>
          <w:szCs w:val="27"/>
        </w:rPr>
      </w:pPr>
    </w:p>
    <w:p w:rsidR="00113EC6" w:rsidRPr="001401C3" w:rsidRDefault="00113EC6" w:rsidP="00F3465C">
      <w:pPr>
        <w:framePr w:hSpace="181" w:wrap="around" w:vAnchor="text" w:hAnchor="text" w:x="141" w:y="1"/>
        <w:spacing w:line="240" w:lineRule="auto"/>
        <w:contextualSpacing/>
        <w:jc w:val="both"/>
        <w:rPr>
          <w:rFonts w:ascii="Times New Roman" w:hAnsi="Times New Roman" w:cs="Times New Roman"/>
          <w:sz w:val="27"/>
          <w:szCs w:val="27"/>
        </w:rPr>
      </w:pPr>
    </w:p>
    <w:p w:rsidR="007212FD" w:rsidRPr="001401C3" w:rsidRDefault="007212FD" w:rsidP="00F3465C">
      <w:pPr>
        <w:framePr w:hSpace="181" w:wrap="around" w:vAnchor="text" w:hAnchor="text" w:x="141" w:y="1"/>
        <w:spacing w:after="0" w:line="240" w:lineRule="auto"/>
        <w:rPr>
          <w:rFonts w:ascii="Times New Roman" w:hAnsi="Times New Roman" w:cs="Times New Roman"/>
          <w:sz w:val="27"/>
          <w:szCs w:val="27"/>
        </w:rPr>
      </w:pPr>
    </w:p>
    <w:tbl>
      <w:tblPr>
        <w:tblStyle w:val="a4"/>
        <w:tblpPr w:leftFromText="181" w:rightFromText="181" w:vertAnchor="text" w:tblpY="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1417"/>
        <w:gridCol w:w="3119"/>
      </w:tblGrid>
      <w:tr w:rsidR="001401C3" w:rsidRPr="001401C3" w:rsidTr="00D04B68">
        <w:tc>
          <w:tcPr>
            <w:tcW w:w="5103" w:type="dxa"/>
            <w:tcMar>
              <w:left w:w="0" w:type="dxa"/>
              <w:right w:w="0" w:type="dxa"/>
            </w:tcMar>
            <w:vAlign w:val="bottom"/>
          </w:tcPr>
          <w:p w:rsidR="001401C3" w:rsidRPr="001401C3" w:rsidRDefault="001401C3" w:rsidP="001401C3">
            <w:pPr>
              <w:spacing w:line="240" w:lineRule="exact"/>
              <w:contextualSpacing/>
              <w:jc w:val="both"/>
              <w:rPr>
                <w:rFonts w:ascii="Times New Roman" w:hAnsi="Times New Roman" w:cs="Times New Roman"/>
                <w:sz w:val="27"/>
                <w:szCs w:val="27"/>
              </w:rPr>
            </w:pPr>
            <w:r w:rsidRPr="001401C3">
              <w:rPr>
                <w:rFonts w:ascii="Times New Roman" w:hAnsi="Times New Roman" w:cs="Times New Roman"/>
                <w:sz w:val="27"/>
                <w:szCs w:val="27"/>
              </w:rPr>
              <w:t>Заместитель межрайонного прокурора</w:t>
            </w:r>
          </w:p>
          <w:p w:rsidR="001401C3" w:rsidRPr="001401C3" w:rsidRDefault="001401C3" w:rsidP="001401C3">
            <w:pPr>
              <w:spacing w:line="240" w:lineRule="exact"/>
              <w:contextualSpacing/>
              <w:jc w:val="both"/>
              <w:rPr>
                <w:rFonts w:ascii="Times New Roman" w:hAnsi="Times New Roman" w:cs="Times New Roman"/>
                <w:sz w:val="27"/>
                <w:szCs w:val="27"/>
              </w:rPr>
            </w:pPr>
          </w:p>
          <w:p w:rsidR="001401C3" w:rsidRPr="001401C3" w:rsidRDefault="001401C3" w:rsidP="001401C3">
            <w:pPr>
              <w:spacing w:line="240" w:lineRule="exact"/>
              <w:contextualSpacing/>
              <w:jc w:val="both"/>
              <w:rPr>
                <w:rFonts w:ascii="Times New Roman" w:hAnsi="Times New Roman" w:cs="Times New Roman"/>
                <w:sz w:val="27"/>
                <w:szCs w:val="27"/>
              </w:rPr>
            </w:pPr>
            <w:r w:rsidRPr="001401C3">
              <w:rPr>
                <w:rFonts w:ascii="Times New Roman" w:hAnsi="Times New Roman" w:cs="Times New Roman"/>
                <w:sz w:val="27"/>
                <w:szCs w:val="27"/>
              </w:rPr>
              <w:t>юрист 1 класса</w:t>
            </w:r>
          </w:p>
        </w:tc>
        <w:tc>
          <w:tcPr>
            <w:tcW w:w="1417" w:type="dxa"/>
            <w:vAlign w:val="bottom"/>
          </w:tcPr>
          <w:p w:rsidR="001401C3" w:rsidRPr="001401C3" w:rsidRDefault="001401C3" w:rsidP="001401C3">
            <w:pPr>
              <w:spacing w:line="240" w:lineRule="exact"/>
              <w:jc w:val="both"/>
              <w:rPr>
                <w:rFonts w:ascii="Times New Roman" w:hAnsi="Times New Roman" w:cs="Times New Roman"/>
                <w:sz w:val="27"/>
                <w:szCs w:val="27"/>
              </w:rPr>
            </w:pPr>
          </w:p>
        </w:tc>
        <w:tc>
          <w:tcPr>
            <w:tcW w:w="3119" w:type="dxa"/>
            <w:vAlign w:val="bottom"/>
          </w:tcPr>
          <w:p w:rsidR="001401C3" w:rsidRPr="001401C3" w:rsidRDefault="001401C3" w:rsidP="001401C3">
            <w:pPr>
              <w:spacing w:line="240" w:lineRule="exact"/>
              <w:ind w:right="-114"/>
              <w:jc w:val="both"/>
              <w:rPr>
                <w:rFonts w:ascii="Times New Roman" w:hAnsi="Times New Roman" w:cs="Times New Roman"/>
                <w:sz w:val="27"/>
                <w:szCs w:val="27"/>
              </w:rPr>
            </w:pPr>
            <w:r w:rsidRPr="001401C3">
              <w:rPr>
                <w:rFonts w:ascii="Times New Roman" w:hAnsi="Times New Roman" w:cs="Times New Roman"/>
                <w:sz w:val="27"/>
                <w:szCs w:val="27"/>
              </w:rPr>
              <w:t xml:space="preserve">                   С.М. Гаджиев</w:t>
            </w:r>
          </w:p>
        </w:tc>
      </w:tr>
      <w:tr w:rsidR="001401C3" w:rsidRPr="00352AA4" w:rsidTr="00D04B68">
        <w:tc>
          <w:tcPr>
            <w:tcW w:w="5103" w:type="dxa"/>
            <w:tcMar>
              <w:left w:w="0" w:type="dxa"/>
              <w:right w:w="0" w:type="dxa"/>
            </w:tcMar>
            <w:vAlign w:val="bottom"/>
          </w:tcPr>
          <w:p w:rsidR="001401C3" w:rsidRPr="00352AA4" w:rsidRDefault="001401C3" w:rsidP="001401C3">
            <w:pPr>
              <w:contextualSpacing/>
              <w:jc w:val="both"/>
              <w:rPr>
                <w:rFonts w:ascii="Times New Roman" w:hAnsi="Times New Roman" w:cs="Times New Roman"/>
                <w:sz w:val="28"/>
                <w:szCs w:val="28"/>
              </w:rPr>
            </w:pPr>
          </w:p>
        </w:tc>
        <w:tc>
          <w:tcPr>
            <w:tcW w:w="1417" w:type="dxa"/>
            <w:vAlign w:val="bottom"/>
          </w:tcPr>
          <w:p w:rsidR="001401C3" w:rsidRPr="00352AA4" w:rsidRDefault="001401C3" w:rsidP="001401C3">
            <w:pPr>
              <w:jc w:val="both"/>
              <w:rPr>
                <w:rFonts w:ascii="Times New Roman" w:hAnsi="Times New Roman" w:cs="Times New Roman"/>
                <w:sz w:val="28"/>
                <w:szCs w:val="28"/>
              </w:rPr>
            </w:pPr>
          </w:p>
        </w:tc>
        <w:tc>
          <w:tcPr>
            <w:tcW w:w="3119" w:type="dxa"/>
            <w:vAlign w:val="bottom"/>
          </w:tcPr>
          <w:p w:rsidR="001401C3" w:rsidRPr="00352AA4" w:rsidRDefault="001401C3" w:rsidP="001401C3">
            <w:pPr>
              <w:ind w:right="-114"/>
              <w:jc w:val="both"/>
              <w:rPr>
                <w:rFonts w:ascii="Times New Roman" w:hAnsi="Times New Roman" w:cs="Times New Roman"/>
                <w:sz w:val="28"/>
                <w:szCs w:val="28"/>
              </w:rPr>
            </w:pPr>
          </w:p>
        </w:tc>
      </w:tr>
      <w:tr w:rsidR="001401C3" w:rsidRPr="00113EC6" w:rsidTr="00D04B68">
        <w:tc>
          <w:tcPr>
            <w:tcW w:w="9639" w:type="dxa"/>
            <w:gridSpan w:val="3"/>
            <w:tcMar>
              <w:left w:w="0" w:type="dxa"/>
              <w:right w:w="0" w:type="dxa"/>
            </w:tcMar>
            <w:vAlign w:val="bottom"/>
          </w:tcPr>
          <w:p w:rsidR="001401C3" w:rsidRPr="00113EC6" w:rsidRDefault="001401C3" w:rsidP="001401C3">
            <w:pPr>
              <w:spacing w:line="240" w:lineRule="exact"/>
              <w:jc w:val="center"/>
              <w:rPr>
                <w:rFonts w:ascii="Times New Roman" w:hAnsi="Times New Roman" w:cs="Times New Roman"/>
                <w:sz w:val="28"/>
                <w:szCs w:val="28"/>
              </w:rPr>
            </w:pPr>
            <w:bookmarkStart w:id="0" w:name="SIGNERSTAMP1"/>
            <w:r w:rsidRPr="00113EC6">
              <w:rPr>
                <w:rFonts w:ascii="Times New Roman" w:hAnsi="Times New Roman" w:cs="Times New Roman"/>
                <w:color w:val="D9D9D9" w:themeColor="background1" w:themeShade="D9"/>
                <w:sz w:val="24"/>
                <w:szCs w:val="28"/>
              </w:rPr>
              <w:t>Подпись</w:t>
            </w:r>
            <w:bookmarkEnd w:id="0"/>
          </w:p>
        </w:tc>
      </w:tr>
    </w:tbl>
    <w:p w:rsidR="00AF365C" w:rsidRDefault="00AF365C" w:rsidP="00583650">
      <w:pPr>
        <w:tabs>
          <w:tab w:val="left" w:pos="2268"/>
          <w:tab w:val="left" w:pos="6804"/>
        </w:tabs>
        <w:spacing w:after="0" w:line="240" w:lineRule="auto"/>
        <w:rPr>
          <w:rFonts w:ascii="Times New Roman" w:hAnsi="Times New Roman" w:cs="Times New Roman"/>
          <w:sz w:val="20"/>
          <w:szCs w:val="20"/>
        </w:rPr>
      </w:pPr>
    </w:p>
    <w:p w:rsidR="00AF365C" w:rsidRDefault="00AF365C" w:rsidP="00583650">
      <w:pPr>
        <w:tabs>
          <w:tab w:val="left" w:pos="2268"/>
          <w:tab w:val="left" w:pos="6804"/>
        </w:tabs>
        <w:spacing w:after="0" w:line="240" w:lineRule="auto"/>
        <w:rPr>
          <w:rFonts w:ascii="Times New Roman" w:hAnsi="Times New Roman" w:cs="Times New Roman"/>
          <w:sz w:val="20"/>
          <w:szCs w:val="20"/>
        </w:rPr>
      </w:pPr>
    </w:p>
    <w:p w:rsidR="00AF365C" w:rsidRDefault="00AF365C" w:rsidP="00583650">
      <w:pPr>
        <w:tabs>
          <w:tab w:val="left" w:pos="2268"/>
          <w:tab w:val="left" w:pos="6804"/>
        </w:tabs>
        <w:spacing w:after="0" w:line="240" w:lineRule="auto"/>
        <w:rPr>
          <w:rFonts w:ascii="Times New Roman" w:hAnsi="Times New Roman" w:cs="Times New Roman"/>
          <w:sz w:val="20"/>
          <w:szCs w:val="20"/>
        </w:rPr>
      </w:pPr>
    </w:p>
    <w:p w:rsidR="00AF365C" w:rsidRDefault="00AF365C" w:rsidP="00583650">
      <w:pPr>
        <w:tabs>
          <w:tab w:val="left" w:pos="2268"/>
          <w:tab w:val="left" w:pos="6804"/>
        </w:tabs>
        <w:spacing w:after="0" w:line="240" w:lineRule="auto"/>
        <w:rPr>
          <w:rFonts w:ascii="Times New Roman" w:hAnsi="Times New Roman" w:cs="Times New Roman"/>
          <w:sz w:val="20"/>
          <w:szCs w:val="20"/>
        </w:rPr>
      </w:pPr>
    </w:p>
    <w:p w:rsidR="00AF365C" w:rsidRDefault="00AF365C" w:rsidP="00583650">
      <w:pPr>
        <w:tabs>
          <w:tab w:val="left" w:pos="2268"/>
          <w:tab w:val="left" w:pos="6804"/>
        </w:tabs>
        <w:spacing w:after="0" w:line="240" w:lineRule="auto"/>
        <w:rPr>
          <w:rFonts w:ascii="Times New Roman" w:hAnsi="Times New Roman" w:cs="Times New Roman"/>
          <w:sz w:val="20"/>
          <w:szCs w:val="20"/>
        </w:rPr>
      </w:pPr>
    </w:p>
    <w:p w:rsidR="00AF365C" w:rsidRPr="001401C3" w:rsidRDefault="00AF365C" w:rsidP="00583650">
      <w:pPr>
        <w:tabs>
          <w:tab w:val="left" w:pos="2268"/>
          <w:tab w:val="left" w:pos="6804"/>
        </w:tabs>
        <w:spacing w:after="0" w:line="240" w:lineRule="auto"/>
        <w:rPr>
          <w:rFonts w:ascii="Times New Roman" w:hAnsi="Times New Roman" w:cs="Times New Roman"/>
          <w:sz w:val="24"/>
          <w:szCs w:val="24"/>
        </w:rPr>
      </w:pPr>
    </w:p>
    <w:p w:rsidR="00AF365C" w:rsidRPr="001401C3" w:rsidRDefault="00AF365C" w:rsidP="00583650">
      <w:pPr>
        <w:tabs>
          <w:tab w:val="left" w:pos="2268"/>
          <w:tab w:val="left" w:pos="6804"/>
        </w:tabs>
        <w:spacing w:after="0" w:line="240" w:lineRule="auto"/>
        <w:rPr>
          <w:rFonts w:ascii="Times New Roman" w:hAnsi="Times New Roman" w:cs="Times New Roman"/>
          <w:sz w:val="24"/>
          <w:szCs w:val="24"/>
        </w:rPr>
      </w:pPr>
    </w:p>
    <w:p w:rsidR="005B6345" w:rsidRPr="001401C3" w:rsidRDefault="001401C3" w:rsidP="001401C3">
      <w:pPr>
        <w:spacing w:line="240" w:lineRule="exact"/>
        <w:rPr>
          <w:rFonts w:ascii="Times New Roman" w:hAnsi="Times New Roman" w:cs="Times New Roman"/>
          <w:sz w:val="24"/>
          <w:szCs w:val="24"/>
        </w:rPr>
      </w:pPr>
      <w:r w:rsidRPr="001401C3">
        <w:rPr>
          <w:rFonts w:ascii="Times New Roman" w:hAnsi="Times New Roman" w:cs="Times New Roman"/>
          <w:sz w:val="24"/>
          <w:szCs w:val="24"/>
        </w:rPr>
        <w:t>Г.Б. Абдулмеджидов, 8-988-222-24-52</w:t>
      </w:r>
    </w:p>
    <w:sectPr w:rsidR="005B6345" w:rsidRPr="001401C3" w:rsidSect="007D3380">
      <w:headerReference w:type="default" r:id="rId11"/>
      <w:footerReference w:type="first" r:id="rId12"/>
      <w:pgSz w:w="11906" w:h="16838"/>
      <w:pgMar w:top="1134" w:right="707" w:bottom="1134"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4C2" w:rsidRDefault="006434C2" w:rsidP="007212FD">
      <w:pPr>
        <w:spacing w:after="0" w:line="240" w:lineRule="auto"/>
      </w:pPr>
      <w:r>
        <w:separator/>
      </w:r>
    </w:p>
  </w:endnote>
  <w:endnote w:type="continuationSeparator" w:id="1">
    <w:p w:rsidR="006434C2" w:rsidRDefault="006434C2"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3643"/>
    </w:tblGrid>
    <w:tr w:rsidR="00461DDD" w:rsidRPr="00C02223" w:rsidTr="008C65B9">
      <w:trPr>
        <w:cantSplit/>
        <w:trHeight w:val="57"/>
      </w:trPr>
      <w:tc>
        <w:tcPr>
          <w:tcW w:w="3643" w:type="dxa"/>
        </w:tcPr>
        <w:p w:rsidR="00461DDD" w:rsidRDefault="00461DDD" w:rsidP="00461DDD">
          <w:pPr>
            <w:spacing w:after="60" w:line="240" w:lineRule="auto"/>
            <w:jc w:val="center"/>
            <w:rPr>
              <w:rFonts w:ascii="Times New Roman" w:hAnsi="Times New Roman"/>
              <w:sz w:val="16"/>
              <w:szCs w:val="16"/>
            </w:rPr>
          </w:pPr>
          <w:bookmarkStart w:id="1" w:name="SIGNERORG1"/>
          <w:r w:rsidRPr="00EA1DA0">
            <w:rPr>
              <w:rFonts w:ascii="Times New Roman" w:hAnsi="Times New Roman"/>
              <w:sz w:val="16"/>
              <w:szCs w:val="16"/>
            </w:rPr>
            <w:t>организация</w:t>
          </w:r>
          <w:bookmarkEnd w:id="1"/>
        </w:p>
        <w:p w:rsidR="00461DDD" w:rsidRPr="00E12680" w:rsidRDefault="00461DDD" w:rsidP="00461DDD">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2" w:name="REGNUMSTAMP"/>
          <w:r w:rsidRPr="00070889">
            <w:rPr>
              <w:rFonts w:ascii="Times New Roman" w:hAnsi="Times New Roman"/>
              <w:color w:val="BFBFBF" w:themeColor="background1" w:themeShade="BF"/>
              <w:sz w:val="16"/>
              <w:szCs w:val="16"/>
            </w:rPr>
            <w:t>рег.номер</w:t>
          </w:r>
          <w:bookmarkEnd w:id="2"/>
        </w:p>
      </w:tc>
    </w:tr>
  </w:tbl>
  <w:p w:rsidR="00107179" w:rsidRDefault="00107179" w:rsidP="008B567E">
    <w:pPr>
      <w:pStyle w:val="a7"/>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4C2" w:rsidRDefault="006434C2" w:rsidP="007212FD">
      <w:pPr>
        <w:spacing w:after="0" w:line="240" w:lineRule="auto"/>
      </w:pPr>
      <w:r>
        <w:separator/>
      </w:r>
    </w:p>
  </w:footnote>
  <w:footnote w:type="continuationSeparator" w:id="1">
    <w:p w:rsidR="006434C2" w:rsidRDefault="006434C2" w:rsidP="00721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123664"/>
      <w:docPartObj>
        <w:docPartGallery w:val="Page Numbers (Top of Page)"/>
        <w:docPartUnique/>
      </w:docPartObj>
    </w:sdtPr>
    <w:sdtContent>
      <w:p w:rsidR="0014667B" w:rsidRDefault="000E4127">
        <w:pPr>
          <w:pStyle w:val="a5"/>
          <w:jc w:val="center"/>
        </w:pPr>
        <w:r>
          <w:fldChar w:fldCharType="begin"/>
        </w:r>
        <w:r w:rsidR="0014667B">
          <w:instrText>PAGE   \* MERGEFORMAT</w:instrText>
        </w:r>
        <w:r>
          <w:fldChar w:fldCharType="separate"/>
        </w:r>
        <w:r w:rsidR="005323DA">
          <w:rPr>
            <w:noProof/>
          </w:rPr>
          <w:t>3</w:t>
        </w:r>
        <w:r>
          <w:fldChar w:fldCharType="end"/>
        </w:r>
      </w:p>
    </w:sdtContent>
  </w:sdt>
  <w:p w:rsidR="0014667B" w:rsidRDefault="001466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08"/>
  <w:characterSpacingControl w:val="doNotCompress"/>
  <w:hdrShapeDefaults>
    <o:shapedefaults v:ext="edit" spidmax="7170"/>
  </w:hdrShapeDefaults>
  <w:footnotePr>
    <w:footnote w:id="0"/>
    <w:footnote w:id="1"/>
  </w:footnotePr>
  <w:endnotePr>
    <w:endnote w:id="0"/>
    <w:endnote w:id="1"/>
  </w:endnotePr>
  <w:compat/>
  <w:rsids>
    <w:rsidRoot w:val="00A92256"/>
    <w:rsid w:val="00006A56"/>
    <w:rsid w:val="0001013F"/>
    <w:rsid w:val="00010B35"/>
    <w:rsid w:val="00014574"/>
    <w:rsid w:val="0001634D"/>
    <w:rsid w:val="0001696A"/>
    <w:rsid w:val="00021F0F"/>
    <w:rsid w:val="00024D01"/>
    <w:rsid w:val="00025321"/>
    <w:rsid w:val="000270F5"/>
    <w:rsid w:val="000340E5"/>
    <w:rsid w:val="00035B41"/>
    <w:rsid w:val="00046CCB"/>
    <w:rsid w:val="00054E23"/>
    <w:rsid w:val="000550FF"/>
    <w:rsid w:val="00056A50"/>
    <w:rsid w:val="00061D46"/>
    <w:rsid w:val="00070889"/>
    <w:rsid w:val="0007553B"/>
    <w:rsid w:val="00075E8A"/>
    <w:rsid w:val="000803E2"/>
    <w:rsid w:val="00082BF2"/>
    <w:rsid w:val="00083804"/>
    <w:rsid w:val="00084143"/>
    <w:rsid w:val="000904B6"/>
    <w:rsid w:val="00090738"/>
    <w:rsid w:val="000930E9"/>
    <w:rsid w:val="000942E6"/>
    <w:rsid w:val="00094E2B"/>
    <w:rsid w:val="00095729"/>
    <w:rsid w:val="00095A22"/>
    <w:rsid w:val="000A10D0"/>
    <w:rsid w:val="000A1ED6"/>
    <w:rsid w:val="000A48A0"/>
    <w:rsid w:val="000A4E3C"/>
    <w:rsid w:val="000A527E"/>
    <w:rsid w:val="000A6BB7"/>
    <w:rsid w:val="000A6C9D"/>
    <w:rsid w:val="000A7EA3"/>
    <w:rsid w:val="000B17D2"/>
    <w:rsid w:val="000B2B47"/>
    <w:rsid w:val="000B708E"/>
    <w:rsid w:val="000B73F0"/>
    <w:rsid w:val="000C062E"/>
    <w:rsid w:val="000C225F"/>
    <w:rsid w:val="000C310A"/>
    <w:rsid w:val="000D5FFA"/>
    <w:rsid w:val="000D6814"/>
    <w:rsid w:val="000E1D75"/>
    <w:rsid w:val="000E31A0"/>
    <w:rsid w:val="000E4127"/>
    <w:rsid w:val="000F2062"/>
    <w:rsid w:val="000F32C2"/>
    <w:rsid w:val="000F46F8"/>
    <w:rsid w:val="000F51AD"/>
    <w:rsid w:val="000F7BB7"/>
    <w:rsid w:val="00103355"/>
    <w:rsid w:val="00107179"/>
    <w:rsid w:val="00110CFA"/>
    <w:rsid w:val="00113EC6"/>
    <w:rsid w:val="001267C8"/>
    <w:rsid w:val="0013054F"/>
    <w:rsid w:val="00133ED0"/>
    <w:rsid w:val="00134382"/>
    <w:rsid w:val="00134D4D"/>
    <w:rsid w:val="001401C3"/>
    <w:rsid w:val="00144445"/>
    <w:rsid w:val="0014667B"/>
    <w:rsid w:val="0015157D"/>
    <w:rsid w:val="00151B1C"/>
    <w:rsid w:val="001521C4"/>
    <w:rsid w:val="001530C5"/>
    <w:rsid w:val="00154919"/>
    <w:rsid w:val="00155FA4"/>
    <w:rsid w:val="00156642"/>
    <w:rsid w:val="001572B8"/>
    <w:rsid w:val="001600A6"/>
    <w:rsid w:val="001606D7"/>
    <w:rsid w:val="00165F6F"/>
    <w:rsid w:val="00166A1C"/>
    <w:rsid w:val="00173F90"/>
    <w:rsid w:val="00180843"/>
    <w:rsid w:val="00181D70"/>
    <w:rsid w:val="00181FE6"/>
    <w:rsid w:val="0018208F"/>
    <w:rsid w:val="001822FA"/>
    <w:rsid w:val="001921AE"/>
    <w:rsid w:val="00195CB7"/>
    <w:rsid w:val="00197BDA"/>
    <w:rsid w:val="001A1E25"/>
    <w:rsid w:val="001A23C9"/>
    <w:rsid w:val="001A5C64"/>
    <w:rsid w:val="001A71D0"/>
    <w:rsid w:val="001B073C"/>
    <w:rsid w:val="001B3194"/>
    <w:rsid w:val="001C1D35"/>
    <w:rsid w:val="001C2357"/>
    <w:rsid w:val="001C248E"/>
    <w:rsid w:val="001C27EF"/>
    <w:rsid w:val="001C3873"/>
    <w:rsid w:val="001C4297"/>
    <w:rsid w:val="001C61B8"/>
    <w:rsid w:val="001C7918"/>
    <w:rsid w:val="001F2B16"/>
    <w:rsid w:val="001F5899"/>
    <w:rsid w:val="001F7FCD"/>
    <w:rsid w:val="00200EB0"/>
    <w:rsid w:val="00204427"/>
    <w:rsid w:val="002048A1"/>
    <w:rsid w:val="002059D3"/>
    <w:rsid w:val="002133E8"/>
    <w:rsid w:val="002166D8"/>
    <w:rsid w:val="00216866"/>
    <w:rsid w:val="002172AE"/>
    <w:rsid w:val="0021798D"/>
    <w:rsid w:val="00225F9E"/>
    <w:rsid w:val="002403E3"/>
    <w:rsid w:val="002431CC"/>
    <w:rsid w:val="00246A40"/>
    <w:rsid w:val="0025477B"/>
    <w:rsid w:val="002576EC"/>
    <w:rsid w:val="00280D52"/>
    <w:rsid w:val="00281733"/>
    <w:rsid w:val="00282A49"/>
    <w:rsid w:val="00285ECF"/>
    <w:rsid w:val="00287332"/>
    <w:rsid w:val="00291073"/>
    <w:rsid w:val="00291140"/>
    <w:rsid w:val="002955B5"/>
    <w:rsid w:val="00297825"/>
    <w:rsid w:val="00297BCD"/>
    <w:rsid w:val="002A0883"/>
    <w:rsid w:val="002A1C59"/>
    <w:rsid w:val="002A3739"/>
    <w:rsid w:val="002A61DD"/>
    <w:rsid w:val="002A6465"/>
    <w:rsid w:val="002B574A"/>
    <w:rsid w:val="002C7C1D"/>
    <w:rsid w:val="002D085B"/>
    <w:rsid w:val="002D484E"/>
    <w:rsid w:val="002D57F5"/>
    <w:rsid w:val="002D5C80"/>
    <w:rsid w:val="002D604C"/>
    <w:rsid w:val="002E649A"/>
    <w:rsid w:val="002E7520"/>
    <w:rsid w:val="002F410A"/>
    <w:rsid w:val="002F5211"/>
    <w:rsid w:val="002F709A"/>
    <w:rsid w:val="00302B39"/>
    <w:rsid w:val="00304E5A"/>
    <w:rsid w:val="00316FA3"/>
    <w:rsid w:val="00320263"/>
    <w:rsid w:val="00325D55"/>
    <w:rsid w:val="00331402"/>
    <w:rsid w:val="003326E2"/>
    <w:rsid w:val="00333D3C"/>
    <w:rsid w:val="00334483"/>
    <w:rsid w:val="003407C6"/>
    <w:rsid w:val="0034238E"/>
    <w:rsid w:val="003443C6"/>
    <w:rsid w:val="00351661"/>
    <w:rsid w:val="003558F6"/>
    <w:rsid w:val="0037627A"/>
    <w:rsid w:val="00384110"/>
    <w:rsid w:val="00384D83"/>
    <w:rsid w:val="00385FD2"/>
    <w:rsid w:val="00387465"/>
    <w:rsid w:val="003877B3"/>
    <w:rsid w:val="0039045F"/>
    <w:rsid w:val="00391D9C"/>
    <w:rsid w:val="00392204"/>
    <w:rsid w:val="003A5818"/>
    <w:rsid w:val="003B4D0B"/>
    <w:rsid w:val="003B5CF8"/>
    <w:rsid w:val="003B7F94"/>
    <w:rsid w:val="003C030D"/>
    <w:rsid w:val="003C1601"/>
    <w:rsid w:val="003C220B"/>
    <w:rsid w:val="003C2B52"/>
    <w:rsid w:val="003C3E1A"/>
    <w:rsid w:val="003E45E7"/>
    <w:rsid w:val="003F1CFE"/>
    <w:rsid w:val="003F3C41"/>
    <w:rsid w:val="00403636"/>
    <w:rsid w:val="004036B5"/>
    <w:rsid w:val="00410A58"/>
    <w:rsid w:val="00410AA8"/>
    <w:rsid w:val="0041381F"/>
    <w:rsid w:val="00422986"/>
    <w:rsid w:val="00437FAA"/>
    <w:rsid w:val="004451C9"/>
    <w:rsid w:val="004500AD"/>
    <w:rsid w:val="00461DDD"/>
    <w:rsid w:val="004627F7"/>
    <w:rsid w:val="00462CC0"/>
    <w:rsid w:val="00464C05"/>
    <w:rsid w:val="00470AB3"/>
    <w:rsid w:val="00470BE4"/>
    <w:rsid w:val="00471072"/>
    <w:rsid w:val="00471B0F"/>
    <w:rsid w:val="004816EF"/>
    <w:rsid w:val="00482485"/>
    <w:rsid w:val="004840EF"/>
    <w:rsid w:val="00492625"/>
    <w:rsid w:val="00497EE9"/>
    <w:rsid w:val="004A196C"/>
    <w:rsid w:val="004A2339"/>
    <w:rsid w:val="004A6AB6"/>
    <w:rsid w:val="004B0034"/>
    <w:rsid w:val="004B0756"/>
    <w:rsid w:val="004B1191"/>
    <w:rsid w:val="004C2CCA"/>
    <w:rsid w:val="004C37D3"/>
    <w:rsid w:val="004D754A"/>
    <w:rsid w:val="004E0AF0"/>
    <w:rsid w:val="004E21D0"/>
    <w:rsid w:val="004E2713"/>
    <w:rsid w:val="004E296D"/>
    <w:rsid w:val="004E2E04"/>
    <w:rsid w:val="004E386A"/>
    <w:rsid w:val="004E3F7D"/>
    <w:rsid w:val="004E4DAB"/>
    <w:rsid w:val="004E7B80"/>
    <w:rsid w:val="004F22F6"/>
    <w:rsid w:val="004F3D3E"/>
    <w:rsid w:val="004F53F0"/>
    <w:rsid w:val="00501116"/>
    <w:rsid w:val="00503D80"/>
    <w:rsid w:val="00503DD5"/>
    <w:rsid w:val="00505E8B"/>
    <w:rsid w:val="00507B53"/>
    <w:rsid w:val="005104ED"/>
    <w:rsid w:val="00511136"/>
    <w:rsid w:val="00512CB8"/>
    <w:rsid w:val="00521E7D"/>
    <w:rsid w:val="005220DC"/>
    <w:rsid w:val="00525998"/>
    <w:rsid w:val="00526455"/>
    <w:rsid w:val="005317C3"/>
    <w:rsid w:val="005323DA"/>
    <w:rsid w:val="0053657A"/>
    <w:rsid w:val="00536C62"/>
    <w:rsid w:val="00540698"/>
    <w:rsid w:val="00541FB7"/>
    <w:rsid w:val="00546605"/>
    <w:rsid w:val="00553891"/>
    <w:rsid w:val="00555265"/>
    <w:rsid w:val="005700EF"/>
    <w:rsid w:val="00573CBD"/>
    <w:rsid w:val="005741AC"/>
    <w:rsid w:val="00575186"/>
    <w:rsid w:val="00583650"/>
    <w:rsid w:val="00587ED7"/>
    <w:rsid w:val="00590041"/>
    <w:rsid w:val="00590D66"/>
    <w:rsid w:val="005910DC"/>
    <w:rsid w:val="005916D9"/>
    <w:rsid w:val="00592EA9"/>
    <w:rsid w:val="005A6EE1"/>
    <w:rsid w:val="005A7C0A"/>
    <w:rsid w:val="005B0786"/>
    <w:rsid w:val="005B6345"/>
    <w:rsid w:val="005C1627"/>
    <w:rsid w:val="005C2475"/>
    <w:rsid w:val="005C3F9D"/>
    <w:rsid w:val="005C4F44"/>
    <w:rsid w:val="005C61B3"/>
    <w:rsid w:val="005C6A45"/>
    <w:rsid w:val="005D0F18"/>
    <w:rsid w:val="005D6899"/>
    <w:rsid w:val="005D7A26"/>
    <w:rsid w:val="005E0561"/>
    <w:rsid w:val="005E1CDD"/>
    <w:rsid w:val="005F3038"/>
    <w:rsid w:val="00600B11"/>
    <w:rsid w:val="00602204"/>
    <w:rsid w:val="0060549E"/>
    <w:rsid w:val="00610CE9"/>
    <w:rsid w:val="006128E0"/>
    <w:rsid w:val="00613B7C"/>
    <w:rsid w:val="00622DE1"/>
    <w:rsid w:val="00632958"/>
    <w:rsid w:val="00636268"/>
    <w:rsid w:val="00637BBF"/>
    <w:rsid w:val="00640924"/>
    <w:rsid w:val="006434C2"/>
    <w:rsid w:val="0064351F"/>
    <w:rsid w:val="00644140"/>
    <w:rsid w:val="006541AC"/>
    <w:rsid w:val="0065704F"/>
    <w:rsid w:val="00672D84"/>
    <w:rsid w:val="0067714B"/>
    <w:rsid w:val="006779E4"/>
    <w:rsid w:val="00680CFF"/>
    <w:rsid w:val="00680E92"/>
    <w:rsid w:val="006879C2"/>
    <w:rsid w:val="00693993"/>
    <w:rsid w:val="00695E19"/>
    <w:rsid w:val="006A08E4"/>
    <w:rsid w:val="006A43EE"/>
    <w:rsid w:val="006B03AC"/>
    <w:rsid w:val="006B2BBE"/>
    <w:rsid w:val="006B3C44"/>
    <w:rsid w:val="006B3CEA"/>
    <w:rsid w:val="006B7EB6"/>
    <w:rsid w:val="006C0B91"/>
    <w:rsid w:val="006C3913"/>
    <w:rsid w:val="006C7592"/>
    <w:rsid w:val="006C7F54"/>
    <w:rsid w:val="006D1607"/>
    <w:rsid w:val="006D39AA"/>
    <w:rsid w:val="006D6E15"/>
    <w:rsid w:val="006D7664"/>
    <w:rsid w:val="006E2551"/>
    <w:rsid w:val="006E2A1E"/>
    <w:rsid w:val="006F4D2C"/>
    <w:rsid w:val="006F6EF4"/>
    <w:rsid w:val="006F7CC2"/>
    <w:rsid w:val="007047DF"/>
    <w:rsid w:val="007117A8"/>
    <w:rsid w:val="007142EF"/>
    <w:rsid w:val="007212FD"/>
    <w:rsid w:val="00722A7C"/>
    <w:rsid w:val="00725C8E"/>
    <w:rsid w:val="00726261"/>
    <w:rsid w:val="00733909"/>
    <w:rsid w:val="00734362"/>
    <w:rsid w:val="00745704"/>
    <w:rsid w:val="0074611F"/>
    <w:rsid w:val="00746B51"/>
    <w:rsid w:val="0076212D"/>
    <w:rsid w:val="00762C15"/>
    <w:rsid w:val="00770803"/>
    <w:rsid w:val="00776EA8"/>
    <w:rsid w:val="00780CF5"/>
    <w:rsid w:val="00785F72"/>
    <w:rsid w:val="00791521"/>
    <w:rsid w:val="007928EA"/>
    <w:rsid w:val="0079306E"/>
    <w:rsid w:val="007930C1"/>
    <w:rsid w:val="0079459D"/>
    <w:rsid w:val="00795A38"/>
    <w:rsid w:val="00796212"/>
    <w:rsid w:val="007A6A07"/>
    <w:rsid w:val="007A7473"/>
    <w:rsid w:val="007B406E"/>
    <w:rsid w:val="007B5558"/>
    <w:rsid w:val="007B6398"/>
    <w:rsid w:val="007C155E"/>
    <w:rsid w:val="007C17ED"/>
    <w:rsid w:val="007C46FD"/>
    <w:rsid w:val="007D3380"/>
    <w:rsid w:val="007D33FC"/>
    <w:rsid w:val="007F0EFB"/>
    <w:rsid w:val="007F6CD9"/>
    <w:rsid w:val="0080110C"/>
    <w:rsid w:val="008130C4"/>
    <w:rsid w:val="00817657"/>
    <w:rsid w:val="008209FC"/>
    <w:rsid w:val="0082599D"/>
    <w:rsid w:val="0082653D"/>
    <w:rsid w:val="00827F98"/>
    <w:rsid w:val="00832354"/>
    <w:rsid w:val="00836419"/>
    <w:rsid w:val="00843712"/>
    <w:rsid w:val="00843DCE"/>
    <w:rsid w:val="008543DB"/>
    <w:rsid w:val="00861729"/>
    <w:rsid w:val="00862807"/>
    <w:rsid w:val="00863D12"/>
    <w:rsid w:val="00874AEC"/>
    <w:rsid w:val="00874B75"/>
    <w:rsid w:val="008775CC"/>
    <w:rsid w:val="008825C3"/>
    <w:rsid w:val="00882E6D"/>
    <w:rsid w:val="00887C82"/>
    <w:rsid w:val="0089082C"/>
    <w:rsid w:val="00893CBA"/>
    <w:rsid w:val="008A14AF"/>
    <w:rsid w:val="008A79ED"/>
    <w:rsid w:val="008B010C"/>
    <w:rsid w:val="008B567E"/>
    <w:rsid w:val="008B5B4A"/>
    <w:rsid w:val="008B6508"/>
    <w:rsid w:val="008C17D9"/>
    <w:rsid w:val="008C1D82"/>
    <w:rsid w:val="008C26A5"/>
    <w:rsid w:val="008C2816"/>
    <w:rsid w:val="008C65B9"/>
    <w:rsid w:val="008C7E8A"/>
    <w:rsid w:val="008D1FC8"/>
    <w:rsid w:val="008D39F4"/>
    <w:rsid w:val="008D6D54"/>
    <w:rsid w:val="008E441B"/>
    <w:rsid w:val="008E4BD0"/>
    <w:rsid w:val="008E7BC1"/>
    <w:rsid w:val="008F0531"/>
    <w:rsid w:val="008F1A93"/>
    <w:rsid w:val="008F5C1E"/>
    <w:rsid w:val="008F7298"/>
    <w:rsid w:val="00901E0B"/>
    <w:rsid w:val="00905899"/>
    <w:rsid w:val="00910277"/>
    <w:rsid w:val="009107B5"/>
    <w:rsid w:val="0091346C"/>
    <w:rsid w:val="00923FB5"/>
    <w:rsid w:val="009258BE"/>
    <w:rsid w:val="00925E60"/>
    <w:rsid w:val="009260CB"/>
    <w:rsid w:val="00927E1C"/>
    <w:rsid w:val="00927F9E"/>
    <w:rsid w:val="009317F3"/>
    <w:rsid w:val="00932222"/>
    <w:rsid w:val="00932252"/>
    <w:rsid w:val="00934308"/>
    <w:rsid w:val="0093472E"/>
    <w:rsid w:val="00935651"/>
    <w:rsid w:val="00947E08"/>
    <w:rsid w:val="0095361A"/>
    <w:rsid w:val="00964AA8"/>
    <w:rsid w:val="00966D58"/>
    <w:rsid w:val="009800C5"/>
    <w:rsid w:val="0098095D"/>
    <w:rsid w:val="009861FF"/>
    <w:rsid w:val="00992E4D"/>
    <w:rsid w:val="0099399D"/>
    <w:rsid w:val="00994381"/>
    <w:rsid w:val="009949BA"/>
    <w:rsid w:val="0099556E"/>
    <w:rsid w:val="009962C3"/>
    <w:rsid w:val="009A186E"/>
    <w:rsid w:val="009A4FA8"/>
    <w:rsid w:val="009A5992"/>
    <w:rsid w:val="009B0AD4"/>
    <w:rsid w:val="009B0CB4"/>
    <w:rsid w:val="009B44E7"/>
    <w:rsid w:val="009B584E"/>
    <w:rsid w:val="009B588E"/>
    <w:rsid w:val="009C26CA"/>
    <w:rsid w:val="009C7B61"/>
    <w:rsid w:val="009D04AE"/>
    <w:rsid w:val="009D31F4"/>
    <w:rsid w:val="009D4887"/>
    <w:rsid w:val="009D592F"/>
    <w:rsid w:val="009D5CBB"/>
    <w:rsid w:val="009D6AF7"/>
    <w:rsid w:val="009D7277"/>
    <w:rsid w:val="009E1AB6"/>
    <w:rsid w:val="009E3844"/>
    <w:rsid w:val="009E54A4"/>
    <w:rsid w:val="009E692D"/>
    <w:rsid w:val="009F05FB"/>
    <w:rsid w:val="009F1DDB"/>
    <w:rsid w:val="009F4763"/>
    <w:rsid w:val="00A009C7"/>
    <w:rsid w:val="00A01ABB"/>
    <w:rsid w:val="00A02350"/>
    <w:rsid w:val="00A04BE7"/>
    <w:rsid w:val="00A05987"/>
    <w:rsid w:val="00A1193C"/>
    <w:rsid w:val="00A14930"/>
    <w:rsid w:val="00A21AA7"/>
    <w:rsid w:val="00A2518C"/>
    <w:rsid w:val="00A253CC"/>
    <w:rsid w:val="00A30D31"/>
    <w:rsid w:val="00A45F78"/>
    <w:rsid w:val="00A47B56"/>
    <w:rsid w:val="00A52C75"/>
    <w:rsid w:val="00A56FBD"/>
    <w:rsid w:val="00A61A90"/>
    <w:rsid w:val="00A70A77"/>
    <w:rsid w:val="00A711EE"/>
    <w:rsid w:val="00A72D8A"/>
    <w:rsid w:val="00A76077"/>
    <w:rsid w:val="00A80455"/>
    <w:rsid w:val="00A858C3"/>
    <w:rsid w:val="00A8705D"/>
    <w:rsid w:val="00A91192"/>
    <w:rsid w:val="00A92256"/>
    <w:rsid w:val="00A9367A"/>
    <w:rsid w:val="00A95BBB"/>
    <w:rsid w:val="00A96781"/>
    <w:rsid w:val="00AB0635"/>
    <w:rsid w:val="00AC3838"/>
    <w:rsid w:val="00AC68C3"/>
    <w:rsid w:val="00AD3B48"/>
    <w:rsid w:val="00AE16B6"/>
    <w:rsid w:val="00AE23D0"/>
    <w:rsid w:val="00AE5324"/>
    <w:rsid w:val="00AE59FA"/>
    <w:rsid w:val="00AE7397"/>
    <w:rsid w:val="00AE7D8B"/>
    <w:rsid w:val="00AF2341"/>
    <w:rsid w:val="00AF365C"/>
    <w:rsid w:val="00AF52C5"/>
    <w:rsid w:val="00AF5493"/>
    <w:rsid w:val="00B01D44"/>
    <w:rsid w:val="00B02C0E"/>
    <w:rsid w:val="00B03059"/>
    <w:rsid w:val="00B05F6A"/>
    <w:rsid w:val="00B104E1"/>
    <w:rsid w:val="00B11D3B"/>
    <w:rsid w:val="00B14110"/>
    <w:rsid w:val="00B142D6"/>
    <w:rsid w:val="00B27EBA"/>
    <w:rsid w:val="00B30832"/>
    <w:rsid w:val="00B35CBB"/>
    <w:rsid w:val="00B401BF"/>
    <w:rsid w:val="00B477BF"/>
    <w:rsid w:val="00B55C7F"/>
    <w:rsid w:val="00B63C1F"/>
    <w:rsid w:val="00B65942"/>
    <w:rsid w:val="00B803EB"/>
    <w:rsid w:val="00B811B8"/>
    <w:rsid w:val="00B91EAD"/>
    <w:rsid w:val="00B9491D"/>
    <w:rsid w:val="00B96E0C"/>
    <w:rsid w:val="00B96F0F"/>
    <w:rsid w:val="00BA1182"/>
    <w:rsid w:val="00BA2E39"/>
    <w:rsid w:val="00BA7384"/>
    <w:rsid w:val="00BB3B98"/>
    <w:rsid w:val="00BB5C9D"/>
    <w:rsid w:val="00BC50D5"/>
    <w:rsid w:val="00BC6A8C"/>
    <w:rsid w:val="00BD52A3"/>
    <w:rsid w:val="00BE3CB4"/>
    <w:rsid w:val="00BE4328"/>
    <w:rsid w:val="00BE7798"/>
    <w:rsid w:val="00BE7C58"/>
    <w:rsid w:val="00BF42CF"/>
    <w:rsid w:val="00C00D34"/>
    <w:rsid w:val="00C037CA"/>
    <w:rsid w:val="00C038AF"/>
    <w:rsid w:val="00C10571"/>
    <w:rsid w:val="00C10F92"/>
    <w:rsid w:val="00C1310A"/>
    <w:rsid w:val="00C15BD2"/>
    <w:rsid w:val="00C175CF"/>
    <w:rsid w:val="00C23C4D"/>
    <w:rsid w:val="00C30BB6"/>
    <w:rsid w:val="00C31CFE"/>
    <w:rsid w:val="00C32643"/>
    <w:rsid w:val="00C32DEB"/>
    <w:rsid w:val="00C4069F"/>
    <w:rsid w:val="00C40B08"/>
    <w:rsid w:val="00C44335"/>
    <w:rsid w:val="00C45C7E"/>
    <w:rsid w:val="00C5624E"/>
    <w:rsid w:val="00C56B75"/>
    <w:rsid w:val="00C6083A"/>
    <w:rsid w:val="00C6273E"/>
    <w:rsid w:val="00C63E28"/>
    <w:rsid w:val="00C644D1"/>
    <w:rsid w:val="00C6489F"/>
    <w:rsid w:val="00C66B82"/>
    <w:rsid w:val="00C73886"/>
    <w:rsid w:val="00C82AF1"/>
    <w:rsid w:val="00C8307D"/>
    <w:rsid w:val="00C858F6"/>
    <w:rsid w:val="00C86E1C"/>
    <w:rsid w:val="00C8753E"/>
    <w:rsid w:val="00C9367E"/>
    <w:rsid w:val="00CA1445"/>
    <w:rsid w:val="00CA18C3"/>
    <w:rsid w:val="00CA5F0B"/>
    <w:rsid w:val="00CB43EF"/>
    <w:rsid w:val="00CB564A"/>
    <w:rsid w:val="00CB6EDB"/>
    <w:rsid w:val="00CB793A"/>
    <w:rsid w:val="00CC2E09"/>
    <w:rsid w:val="00CC43A4"/>
    <w:rsid w:val="00CC4EF3"/>
    <w:rsid w:val="00CC6F89"/>
    <w:rsid w:val="00CC7E65"/>
    <w:rsid w:val="00CC7EBC"/>
    <w:rsid w:val="00CD3804"/>
    <w:rsid w:val="00CE104E"/>
    <w:rsid w:val="00CE28AF"/>
    <w:rsid w:val="00CE2CBE"/>
    <w:rsid w:val="00CE3379"/>
    <w:rsid w:val="00CE37A6"/>
    <w:rsid w:val="00CF03C8"/>
    <w:rsid w:val="00CF3128"/>
    <w:rsid w:val="00CF3331"/>
    <w:rsid w:val="00CF4DF5"/>
    <w:rsid w:val="00CF7DD9"/>
    <w:rsid w:val="00D04EEB"/>
    <w:rsid w:val="00D06D88"/>
    <w:rsid w:val="00D111FF"/>
    <w:rsid w:val="00D15CF8"/>
    <w:rsid w:val="00D2534B"/>
    <w:rsid w:val="00D25A95"/>
    <w:rsid w:val="00D30322"/>
    <w:rsid w:val="00D376A9"/>
    <w:rsid w:val="00D446D1"/>
    <w:rsid w:val="00D451D2"/>
    <w:rsid w:val="00D5094C"/>
    <w:rsid w:val="00D60DA3"/>
    <w:rsid w:val="00D62E9C"/>
    <w:rsid w:val="00D63CA1"/>
    <w:rsid w:val="00D67556"/>
    <w:rsid w:val="00D76369"/>
    <w:rsid w:val="00D774A4"/>
    <w:rsid w:val="00D80883"/>
    <w:rsid w:val="00D82940"/>
    <w:rsid w:val="00D83525"/>
    <w:rsid w:val="00D84DA2"/>
    <w:rsid w:val="00D861EA"/>
    <w:rsid w:val="00D91C92"/>
    <w:rsid w:val="00D91CCB"/>
    <w:rsid w:val="00D935F1"/>
    <w:rsid w:val="00D941DC"/>
    <w:rsid w:val="00D97AA5"/>
    <w:rsid w:val="00DA3671"/>
    <w:rsid w:val="00DA6DCD"/>
    <w:rsid w:val="00DA7CFC"/>
    <w:rsid w:val="00DB32D2"/>
    <w:rsid w:val="00DB6ACA"/>
    <w:rsid w:val="00DC1887"/>
    <w:rsid w:val="00DD3487"/>
    <w:rsid w:val="00DE2508"/>
    <w:rsid w:val="00DF4BF0"/>
    <w:rsid w:val="00DF74D9"/>
    <w:rsid w:val="00E00644"/>
    <w:rsid w:val="00E07854"/>
    <w:rsid w:val="00E12680"/>
    <w:rsid w:val="00E151A6"/>
    <w:rsid w:val="00E205FA"/>
    <w:rsid w:val="00E239CA"/>
    <w:rsid w:val="00E33E08"/>
    <w:rsid w:val="00E35B66"/>
    <w:rsid w:val="00E36164"/>
    <w:rsid w:val="00E366E5"/>
    <w:rsid w:val="00E4204E"/>
    <w:rsid w:val="00E4286E"/>
    <w:rsid w:val="00E442B3"/>
    <w:rsid w:val="00E44B9F"/>
    <w:rsid w:val="00E46BE6"/>
    <w:rsid w:val="00E52DA3"/>
    <w:rsid w:val="00E600EE"/>
    <w:rsid w:val="00E60F1D"/>
    <w:rsid w:val="00E70278"/>
    <w:rsid w:val="00E71A8A"/>
    <w:rsid w:val="00E75899"/>
    <w:rsid w:val="00E81C9B"/>
    <w:rsid w:val="00E823BC"/>
    <w:rsid w:val="00E93D21"/>
    <w:rsid w:val="00EA1DA0"/>
    <w:rsid w:val="00EA55AF"/>
    <w:rsid w:val="00EA7E72"/>
    <w:rsid w:val="00EB1906"/>
    <w:rsid w:val="00EB4920"/>
    <w:rsid w:val="00EB5B39"/>
    <w:rsid w:val="00EC1DB8"/>
    <w:rsid w:val="00EC2153"/>
    <w:rsid w:val="00EC454C"/>
    <w:rsid w:val="00EC78FB"/>
    <w:rsid w:val="00EC7FC1"/>
    <w:rsid w:val="00ED1C26"/>
    <w:rsid w:val="00ED46F3"/>
    <w:rsid w:val="00ED7D99"/>
    <w:rsid w:val="00EE3D58"/>
    <w:rsid w:val="00EE3FF5"/>
    <w:rsid w:val="00EE59E5"/>
    <w:rsid w:val="00EF1A8D"/>
    <w:rsid w:val="00EF1B5F"/>
    <w:rsid w:val="00EF32E2"/>
    <w:rsid w:val="00F01A62"/>
    <w:rsid w:val="00F0673C"/>
    <w:rsid w:val="00F1016B"/>
    <w:rsid w:val="00F146CF"/>
    <w:rsid w:val="00F15E73"/>
    <w:rsid w:val="00F1601B"/>
    <w:rsid w:val="00F24EF8"/>
    <w:rsid w:val="00F31E69"/>
    <w:rsid w:val="00F33774"/>
    <w:rsid w:val="00F33D04"/>
    <w:rsid w:val="00F3465C"/>
    <w:rsid w:val="00F37BAD"/>
    <w:rsid w:val="00F41A8A"/>
    <w:rsid w:val="00F4265C"/>
    <w:rsid w:val="00F4476D"/>
    <w:rsid w:val="00F46F1E"/>
    <w:rsid w:val="00F50B1B"/>
    <w:rsid w:val="00F5277D"/>
    <w:rsid w:val="00F551C7"/>
    <w:rsid w:val="00F57360"/>
    <w:rsid w:val="00F66AC5"/>
    <w:rsid w:val="00F702C9"/>
    <w:rsid w:val="00F71138"/>
    <w:rsid w:val="00F732A6"/>
    <w:rsid w:val="00F737FF"/>
    <w:rsid w:val="00F8464A"/>
    <w:rsid w:val="00F879C2"/>
    <w:rsid w:val="00F924BB"/>
    <w:rsid w:val="00F95708"/>
    <w:rsid w:val="00F95FA4"/>
    <w:rsid w:val="00FA01E1"/>
    <w:rsid w:val="00FA0D02"/>
    <w:rsid w:val="00FA32A4"/>
    <w:rsid w:val="00FC4A7C"/>
    <w:rsid w:val="00FD0DB3"/>
    <w:rsid w:val="00FD3AE9"/>
    <w:rsid w:val="00FD46F0"/>
    <w:rsid w:val="00FD4737"/>
    <w:rsid w:val="00FD54C6"/>
    <w:rsid w:val="00FE23D6"/>
    <w:rsid w:val="00FE3EC1"/>
    <w:rsid w:val="00FE6BB0"/>
    <w:rsid w:val="00FE7267"/>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66E5"/>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7212FD"/>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7212FD"/>
  </w:style>
  <w:style w:type="paragraph" w:styleId="a7">
    <w:name w:val="footer"/>
    <w:basedOn w:val="a0"/>
    <w:link w:val="a8"/>
    <w:uiPriority w:val="99"/>
    <w:unhideWhenUsed/>
    <w:rsid w:val="007212FD"/>
    <w:pPr>
      <w:tabs>
        <w:tab w:val="center" w:pos="4677"/>
        <w:tab w:val="right" w:pos="9355"/>
      </w:tabs>
      <w:spacing w:after="0" w:line="240" w:lineRule="auto"/>
    </w:pPr>
  </w:style>
  <w:style w:type="character" w:customStyle="1" w:styleId="a8">
    <w:name w:val="Нижний колонтитул Знак"/>
    <w:basedOn w:val="a1"/>
    <w:link w:val="a7"/>
    <w:uiPriority w:val="99"/>
    <w:rsid w:val="007212FD"/>
  </w:style>
  <w:style w:type="paragraph" w:styleId="a9">
    <w:name w:val="Balloon Text"/>
    <w:basedOn w:val="a0"/>
    <w:link w:val="aa"/>
    <w:uiPriority w:val="99"/>
    <w:semiHidden/>
    <w:unhideWhenUsed/>
    <w:rsid w:val="003C2B52"/>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3C2B52"/>
    <w:rPr>
      <w:rFonts w:ascii="Segoe UI" w:hAnsi="Segoe UI" w:cs="Segoe UI"/>
      <w:sz w:val="18"/>
      <w:szCs w:val="18"/>
    </w:rPr>
  </w:style>
  <w:style w:type="paragraph" w:styleId="ab">
    <w:name w:val="footnote text"/>
    <w:basedOn w:val="a0"/>
    <w:link w:val="ac"/>
    <w:uiPriority w:val="99"/>
    <w:semiHidden/>
    <w:unhideWhenUsed/>
    <w:rsid w:val="00927F9E"/>
    <w:pPr>
      <w:spacing w:after="0" w:line="240" w:lineRule="auto"/>
    </w:pPr>
    <w:rPr>
      <w:sz w:val="20"/>
      <w:szCs w:val="20"/>
    </w:rPr>
  </w:style>
  <w:style w:type="character" w:customStyle="1" w:styleId="ac">
    <w:name w:val="Текст сноски Знак"/>
    <w:basedOn w:val="a1"/>
    <w:link w:val="ab"/>
    <w:uiPriority w:val="99"/>
    <w:semiHidden/>
    <w:rsid w:val="00927F9E"/>
    <w:rPr>
      <w:sz w:val="20"/>
      <w:szCs w:val="20"/>
    </w:rPr>
  </w:style>
  <w:style w:type="character" w:styleId="ad">
    <w:name w:val="footnote reference"/>
    <w:basedOn w:val="a1"/>
    <w:uiPriority w:val="99"/>
    <w:semiHidden/>
    <w:unhideWhenUsed/>
    <w:rsid w:val="00927F9E"/>
    <w:rPr>
      <w:vertAlign w:val="superscript"/>
    </w:rPr>
  </w:style>
  <w:style w:type="paragraph" w:styleId="ae">
    <w:name w:val="No Spacing"/>
    <w:uiPriority w:val="1"/>
    <w:qFormat/>
    <w:rsid w:val="00D82940"/>
    <w:pPr>
      <w:spacing w:after="0" w:line="240" w:lineRule="auto"/>
    </w:pPr>
  </w:style>
  <w:style w:type="paragraph" w:customStyle="1" w:styleId="a">
    <w:name w:val="Знак"/>
    <w:basedOn w:val="a0"/>
    <w:semiHidden/>
    <w:rsid w:val="00780CF5"/>
    <w:pPr>
      <w:numPr>
        <w:numId w:val="1"/>
      </w:numPr>
      <w:spacing w:before="120" w:line="240" w:lineRule="exact"/>
      <w:jc w:val="both"/>
    </w:pPr>
    <w:rPr>
      <w:rFonts w:ascii="Verdana" w:eastAsia="Times New Roman" w:hAnsi="Verdana" w:cs="Times New Roman"/>
      <w:sz w:val="20"/>
      <w:szCs w:val="20"/>
      <w:lang w:val="en-US"/>
    </w:rPr>
  </w:style>
  <w:style w:type="character" w:styleId="af">
    <w:name w:val="Hyperlink"/>
    <w:rsid w:val="00862807"/>
    <w:rPr>
      <w:rFonts w:ascii="Verdana" w:hAnsi="Verdana"/>
      <w:color w:val="0000FF"/>
      <w:u w:val="single"/>
      <w:lang w:val="en-US" w:eastAsia="en-US" w:bidi="ar-SA"/>
    </w:rPr>
  </w:style>
  <w:style w:type="paragraph" w:styleId="af0">
    <w:name w:val="Body Text"/>
    <w:basedOn w:val="a0"/>
    <w:link w:val="af1"/>
    <w:uiPriority w:val="99"/>
    <w:rsid w:val="004E4DAB"/>
    <w:pPr>
      <w:spacing w:after="0" w:line="240" w:lineRule="auto"/>
      <w:jc w:val="both"/>
    </w:pPr>
    <w:rPr>
      <w:rFonts w:ascii="Courier New" w:eastAsia="Times New Roman" w:hAnsi="Courier New" w:cs="Courier New"/>
      <w:sz w:val="26"/>
      <w:szCs w:val="24"/>
      <w:lang w:eastAsia="ru-RU"/>
    </w:rPr>
  </w:style>
  <w:style w:type="character" w:customStyle="1" w:styleId="af1">
    <w:name w:val="Основной текст Знак"/>
    <w:basedOn w:val="a1"/>
    <w:link w:val="af0"/>
    <w:uiPriority w:val="99"/>
    <w:rsid w:val="004E4DAB"/>
    <w:rPr>
      <w:rFonts w:ascii="Courier New" w:eastAsia="Times New Roman" w:hAnsi="Courier New" w:cs="Courier New"/>
      <w:sz w:val="26"/>
      <w:szCs w:val="24"/>
      <w:lang w:eastAsia="ru-RU"/>
    </w:rPr>
  </w:style>
  <w:style w:type="paragraph" w:styleId="af2">
    <w:name w:val="Normal (Web)"/>
    <w:basedOn w:val="a0"/>
    <w:uiPriority w:val="99"/>
    <w:semiHidden/>
    <w:unhideWhenUsed/>
    <w:rsid w:val="0082599D"/>
    <w:rPr>
      <w:rFonts w:ascii="Times New Roman" w:hAnsi="Times New Roman" w:cs="Times New Roman"/>
      <w:sz w:val="24"/>
      <w:szCs w:val="24"/>
    </w:rPr>
  </w:style>
  <w:style w:type="character" w:customStyle="1" w:styleId="UnresolvedMention">
    <w:name w:val="Unresolved Mention"/>
    <w:basedOn w:val="a1"/>
    <w:uiPriority w:val="99"/>
    <w:semiHidden/>
    <w:unhideWhenUsed/>
    <w:rsid w:val="00D25A9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066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368E52-D9CE-4CB8-B2E4-D41143A4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555</cp:lastModifiedBy>
  <cp:revision>2</cp:revision>
  <cp:lastPrinted>2024-05-14T12:11:00Z</cp:lastPrinted>
  <dcterms:created xsi:type="dcterms:W3CDTF">2024-12-27T12:03:00Z</dcterms:created>
  <dcterms:modified xsi:type="dcterms:W3CDTF">2024-12-27T12:03:00Z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